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87" w:rsidRDefault="00A76287" w:rsidP="000227AB">
      <w:pPr>
        <w:spacing w:after="0" w:line="240" w:lineRule="auto"/>
        <w:jc w:val="center"/>
        <w:rPr>
          <w:b/>
          <w:color w:val="17365D" w:themeColor="text2" w:themeShade="BF"/>
          <w:sz w:val="24"/>
          <w:szCs w:val="24"/>
        </w:rPr>
      </w:pPr>
      <w:r w:rsidRPr="002E583F">
        <w:rPr>
          <w:b/>
          <w:noProof/>
          <w:color w:val="17365D" w:themeColor="text2" w:themeShade="BF"/>
          <w:sz w:val="24"/>
          <w:szCs w:val="24"/>
          <w:lang w:eastAsia="fr-FR"/>
        </w:rPr>
        <mc:AlternateContent>
          <mc:Choice Requires="wps">
            <w:drawing>
              <wp:anchor distT="0" distB="0" distL="114300" distR="114300" simplePos="0" relativeHeight="251655168" behindDoc="1" locked="0" layoutInCell="1" allowOverlap="1" wp14:anchorId="766D162D" wp14:editId="51F8B881">
                <wp:simplePos x="0" y="0"/>
                <wp:positionH relativeFrom="column">
                  <wp:posOffset>86360</wp:posOffset>
                </wp:positionH>
                <wp:positionV relativeFrom="paragraph">
                  <wp:posOffset>-138785</wp:posOffset>
                </wp:positionV>
                <wp:extent cx="5965825" cy="449610"/>
                <wp:effectExtent l="0" t="0" r="0" b="7620"/>
                <wp:wrapNone/>
                <wp:docPr id="13" name="Triangle rectangle 13"/>
                <wp:cNvGraphicFramePr/>
                <a:graphic xmlns:a="http://schemas.openxmlformats.org/drawingml/2006/main">
                  <a:graphicData uri="http://schemas.microsoft.com/office/word/2010/wordprocessingShape">
                    <wps:wsp>
                      <wps:cNvSpPr/>
                      <wps:spPr>
                        <a:xfrm flipV="1">
                          <a:off x="0" y="0"/>
                          <a:ext cx="5965825" cy="449610"/>
                        </a:xfrm>
                        <a:prstGeom prst="rtTriangle">
                          <a:avLst/>
                        </a:prstGeom>
                        <a:solidFill>
                          <a:srgbClr val="990000">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A1973" id="_x0000_t6" coordsize="21600,21600" o:spt="6" path="m,l,21600r21600,xe">
                <v:stroke joinstyle="miter"/>
                <v:path gradientshapeok="t" o:connecttype="custom" o:connectlocs="0,0;0,10800;0,21600;10800,21600;21600,21600;10800,10800" textboxrect="1800,12600,12600,19800"/>
              </v:shapetype>
              <v:shape id="Triangle rectangle 13" o:spid="_x0000_s1026" type="#_x0000_t6" style="position:absolute;margin-left:6.8pt;margin-top:-10.95pt;width:469.75pt;height:3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" fillcolor="#900" stroked="f" strokeweight="2pt">
                <v:fill opacity="46003f"/>
              </v:shape>
            </w:pict>
          </mc:Fallback>
        </mc:AlternateContent>
      </w:r>
    </w:p>
    <w:p w:rsidR="000227AB" w:rsidRPr="002E583F" w:rsidRDefault="00A76287" w:rsidP="000227AB">
      <w:pPr>
        <w:spacing w:after="0" w:line="240" w:lineRule="auto"/>
        <w:jc w:val="center"/>
        <w:rPr>
          <w:b/>
          <w:color w:val="17365D" w:themeColor="text2" w:themeShade="BF"/>
          <w:sz w:val="24"/>
          <w:szCs w:val="24"/>
        </w:rPr>
      </w:pPr>
      <w:bookmarkStart w:id="0" w:name="_Hlk485226613"/>
      <w:bookmarkEnd w:id="0"/>
      <w:r>
        <w:rPr>
          <w:b/>
          <w:noProof/>
          <w:color w:val="17365D" w:themeColor="text2" w:themeShade="BF"/>
          <w:sz w:val="24"/>
          <w:szCs w:val="24"/>
          <w:lang w:eastAsia="fr-FR"/>
        </w:rPr>
        <w:drawing>
          <wp:anchor distT="0" distB="0" distL="114300" distR="114300" simplePos="0" relativeHeight="251659264" behindDoc="1" locked="0" layoutInCell="1" allowOverlap="1">
            <wp:simplePos x="0" y="0"/>
            <wp:positionH relativeFrom="column">
              <wp:posOffset>161364</wp:posOffset>
            </wp:positionH>
            <wp:positionV relativeFrom="page">
              <wp:posOffset>616688</wp:posOffset>
            </wp:positionV>
            <wp:extent cx="845339" cy="8612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CHMV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842" cy="868883"/>
                    </a:xfrm>
                    <a:prstGeom prst="rect">
                      <a:avLst/>
                    </a:prstGeom>
                  </pic:spPr>
                </pic:pic>
              </a:graphicData>
            </a:graphic>
            <wp14:sizeRelH relativeFrom="margin">
              <wp14:pctWidth>0</wp14:pctWidth>
            </wp14:sizeRelH>
            <wp14:sizeRelV relativeFrom="margin">
              <wp14:pctHeight>0</wp14:pctHeight>
            </wp14:sizeRelV>
          </wp:anchor>
        </w:drawing>
      </w:r>
      <w:r w:rsidR="004D0559" w:rsidRPr="002E583F">
        <w:rPr>
          <w:b/>
          <w:color w:val="17365D" w:themeColor="text2" w:themeShade="BF"/>
          <w:sz w:val="24"/>
          <w:szCs w:val="24"/>
        </w:rPr>
        <w:t xml:space="preserve"> </w:t>
      </w:r>
    </w:p>
    <w:p w:rsidR="004D6CA0" w:rsidRPr="002E583F" w:rsidRDefault="00A76287" w:rsidP="00E56119">
      <w:pPr>
        <w:tabs>
          <w:tab w:val="left" w:pos="684"/>
        </w:tabs>
        <w:spacing w:after="0" w:line="240" w:lineRule="auto"/>
        <w:rPr>
          <w:b/>
          <w:color w:val="17365D" w:themeColor="text2" w:themeShade="BF"/>
          <w:sz w:val="24"/>
          <w:szCs w:val="24"/>
        </w:rPr>
      </w:pPr>
      <w:bookmarkStart w:id="1" w:name="_Hlk481742807"/>
      <w:bookmarkEnd w:id="1"/>
      <w:r w:rsidRPr="002E583F">
        <w:rPr>
          <w:b/>
          <w:noProof/>
          <w:color w:val="17365D" w:themeColor="text2" w:themeShade="BF"/>
          <w:sz w:val="24"/>
          <w:szCs w:val="24"/>
          <w:lang w:eastAsia="fr-FR"/>
        </w:rPr>
        <mc:AlternateContent>
          <mc:Choice Requires="wps">
            <w:drawing>
              <wp:anchor distT="0" distB="0" distL="114300" distR="114300" simplePos="0" relativeHeight="251632640" behindDoc="0" locked="0" layoutInCell="1" allowOverlap="1" wp14:anchorId="1C511A73" wp14:editId="6E7064D9">
                <wp:simplePos x="0" y="0"/>
                <wp:positionH relativeFrom="column">
                  <wp:posOffset>1447903</wp:posOffset>
                </wp:positionH>
                <wp:positionV relativeFrom="paragraph">
                  <wp:posOffset>8225</wp:posOffset>
                </wp:positionV>
                <wp:extent cx="3597275" cy="938501"/>
                <wp:effectExtent l="0" t="0" r="22225" b="146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938501"/>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695D75" w:rsidRPr="00D9648F" w:rsidRDefault="00695D75" w:rsidP="000227AB">
                            <w:pPr>
                              <w:spacing w:after="0" w:line="240" w:lineRule="auto"/>
                              <w:jc w:val="center"/>
                              <w:rPr>
                                <w:b/>
                                <w:sz w:val="24"/>
                                <w:szCs w:val="24"/>
                              </w:rPr>
                            </w:pPr>
                            <w:r w:rsidRPr="00D9648F">
                              <w:rPr>
                                <w:b/>
                                <w:sz w:val="24"/>
                                <w:szCs w:val="24"/>
                              </w:rPr>
                              <w:t xml:space="preserve">Service </w:t>
                            </w:r>
                            <w:r>
                              <w:rPr>
                                <w:b/>
                                <w:sz w:val="24"/>
                                <w:szCs w:val="24"/>
                              </w:rPr>
                              <w:t>JEUNESSE CCHMV</w:t>
                            </w:r>
                          </w:p>
                          <w:p w:rsidR="00695D75" w:rsidRPr="00D9648F" w:rsidRDefault="00695D75" w:rsidP="006F0EA2">
                            <w:pPr>
                              <w:spacing w:after="0" w:line="240" w:lineRule="auto"/>
                              <w:jc w:val="center"/>
                              <w:rPr>
                                <w:b/>
                                <w:sz w:val="24"/>
                                <w:szCs w:val="24"/>
                              </w:rPr>
                            </w:pPr>
                            <w:r>
                              <w:rPr>
                                <w:b/>
                                <w:sz w:val="24"/>
                                <w:szCs w:val="24"/>
                              </w:rPr>
                              <w:t>Maison des Jeunes</w:t>
                            </w:r>
                          </w:p>
                          <w:p w:rsidR="00A76287" w:rsidRPr="00A76287" w:rsidRDefault="00695D75" w:rsidP="00A76287">
                            <w:pPr>
                              <w:spacing w:line="240" w:lineRule="auto"/>
                              <w:jc w:val="center"/>
                              <w:rPr>
                                <w:b/>
                                <w:sz w:val="24"/>
                                <w:szCs w:val="24"/>
                              </w:rPr>
                            </w:pPr>
                            <w:r w:rsidRPr="00D9648F">
                              <w:rPr>
                                <w:b/>
                                <w:sz w:val="24"/>
                                <w:szCs w:val="24"/>
                              </w:rPr>
                              <w:t>Règlement intérieur</w:t>
                            </w:r>
                            <w:r>
                              <w:rPr>
                                <w:b/>
                                <w:sz w:val="24"/>
                                <w:szCs w:val="24"/>
                              </w:rPr>
                              <w:t xml:space="preserve"> année scolaire</w:t>
                            </w:r>
                            <w:r w:rsidR="00A76287">
                              <w:rPr>
                                <w:b/>
                                <w:sz w:val="24"/>
                                <w:szCs w:val="24"/>
                              </w:rPr>
                              <w:br/>
                            </w:r>
                            <w:r w:rsidR="00A76287" w:rsidRPr="00A76287">
                              <w:rPr>
                                <w:b/>
                                <w:sz w:val="24"/>
                                <w:szCs w:val="24"/>
                                <w:u w:val="single"/>
                              </w:rPr>
                              <w:t>Applicable au 8 juillet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11A73" id="_x0000_t202" coordsize="21600,21600" o:spt="202" path="m,l,21600r21600,l21600,xe">
                <v:stroke joinstyle="miter"/>
                <v:path gradientshapeok="t" o:connecttype="rect"/>
              </v:shapetype>
              <v:shape id="Zone de texte 2" o:spid="_x0000_s1026" type="#_x0000_t202" style="position:absolute;margin-left:114pt;margin-top:.65pt;width:283.25pt;height:7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" fillcolor="#c6d9f1 [671]" strokecolor="#4f81bd [3204]" strokeweight="2pt">
                <v:textbox>
                  <w:txbxContent>
                    <w:p w:rsidR="00695D75" w:rsidRPr="00D9648F" w:rsidRDefault="00695D75" w:rsidP="000227AB">
                      <w:pPr>
                        <w:spacing w:after="0" w:line="240" w:lineRule="auto"/>
                        <w:jc w:val="center"/>
                        <w:rPr>
                          <w:b/>
                          <w:sz w:val="24"/>
                          <w:szCs w:val="24"/>
                        </w:rPr>
                      </w:pPr>
                      <w:r w:rsidRPr="00D9648F">
                        <w:rPr>
                          <w:b/>
                          <w:sz w:val="24"/>
                          <w:szCs w:val="24"/>
                        </w:rPr>
                        <w:t xml:space="preserve">Service </w:t>
                      </w:r>
                      <w:r>
                        <w:rPr>
                          <w:b/>
                          <w:sz w:val="24"/>
                          <w:szCs w:val="24"/>
                        </w:rPr>
                        <w:t>JEUNESSE CCHMV</w:t>
                      </w:r>
                    </w:p>
                    <w:p w:rsidR="00695D75" w:rsidRPr="00D9648F" w:rsidRDefault="00695D75" w:rsidP="006F0EA2">
                      <w:pPr>
                        <w:spacing w:after="0" w:line="240" w:lineRule="auto"/>
                        <w:jc w:val="center"/>
                        <w:rPr>
                          <w:b/>
                          <w:sz w:val="24"/>
                          <w:szCs w:val="24"/>
                        </w:rPr>
                      </w:pPr>
                      <w:r>
                        <w:rPr>
                          <w:b/>
                          <w:sz w:val="24"/>
                          <w:szCs w:val="24"/>
                        </w:rPr>
                        <w:t>Maison des Jeunes</w:t>
                      </w:r>
                    </w:p>
                    <w:p w:rsidR="00A76287" w:rsidRPr="00A76287" w:rsidRDefault="00695D75" w:rsidP="00A76287">
                      <w:pPr>
                        <w:spacing w:line="240" w:lineRule="auto"/>
                        <w:jc w:val="center"/>
                        <w:rPr>
                          <w:b/>
                          <w:sz w:val="24"/>
                          <w:szCs w:val="24"/>
                        </w:rPr>
                      </w:pPr>
                      <w:r w:rsidRPr="00D9648F">
                        <w:rPr>
                          <w:b/>
                          <w:sz w:val="24"/>
                          <w:szCs w:val="24"/>
                        </w:rPr>
                        <w:t>Règlement intérieur</w:t>
                      </w:r>
                      <w:r>
                        <w:rPr>
                          <w:b/>
                          <w:sz w:val="24"/>
                          <w:szCs w:val="24"/>
                        </w:rPr>
                        <w:t xml:space="preserve"> année scolaire</w:t>
                      </w:r>
                      <w:r w:rsidR="00A76287">
                        <w:rPr>
                          <w:b/>
                          <w:sz w:val="24"/>
                          <w:szCs w:val="24"/>
                        </w:rPr>
                        <w:br/>
                      </w:r>
                      <w:r w:rsidR="00A76287" w:rsidRPr="00A76287">
                        <w:rPr>
                          <w:b/>
                          <w:sz w:val="24"/>
                          <w:szCs w:val="24"/>
                          <w:u w:val="single"/>
                        </w:rPr>
                        <w:t>Applicable au 8 juillet 2019</w:t>
                      </w:r>
                    </w:p>
                  </w:txbxContent>
                </v:textbox>
              </v:shape>
            </w:pict>
          </mc:Fallback>
        </mc:AlternateContent>
      </w:r>
      <w:r w:rsidR="00E56119" w:rsidRPr="002E583F">
        <w:rPr>
          <w:b/>
          <w:color w:val="17365D" w:themeColor="text2" w:themeShade="BF"/>
          <w:sz w:val="24"/>
          <w:szCs w:val="24"/>
        </w:rPr>
        <w:tab/>
      </w:r>
    </w:p>
    <w:p w:rsidR="004D6CA0" w:rsidRPr="002E583F" w:rsidRDefault="004D6CA0" w:rsidP="004D6CA0">
      <w:pPr>
        <w:spacing w:after="0" w:line="240" w:lineRule="auto"/>
        <w:rPr>
          <w:sz w:val="24"/>
          <w:szCs w:val="24"/>
        </w:rPr>
      </w:pPr>
    </w:p>
    <w:p w:rsidR="004B5107" w:rsidRDefault="004B5107" w:rsidP="004D6CA0">
      <w:pPr>
        <w:spacing w:after="0" w:line="240" w:lineRule="auto"/>
        <w:rPr>
          <w:sz w:val="24"/>
          <w:szCs w:val="24"/>
        </w:rPr>
      </w:pPr>
    </w:p>
    <w:p w:rsidR="004B5107" w:rsidRDefault="004B5107" w:rsidP="004D6CA0">
      <w:pPr>
        <w:spacing w:after="0" w:line="240" w:lineRule="auto"/>
        <w:rPr>
          <w:sz w:val="28"/>
          <w:szCs w:val="28"/>
        </w:rPr>
      </w:pPr>
    </w:p>
    <w:p w:rsidR="00695D75" w:rsidRPr="00EA0BF5" w:rsidRDefault="00695D75" w:rsidP="004D6CA0">
      <w:pPr>
        <w:spacing w:after="0" w:line="240" w:lineRule="auto"/>
        <w:rPr>
          <w:sz w:val="28"/>
          <w:szCs w:val="28"/>
        </w:rPr>
      </w:pPr>
    </w:p>
    <w:p w:rsidR="004D6CA0" w:rsidRPr="002E583F" w:rsidRDefault="004D6CA0" w:rsidP="00D9648F">
      <w:pPr>
        <w:shd w:val="clear" w:color="auto" w:fill="C6D9F1" w:themeFill="text2" w:themeFillTint="33"/>
        <w:tabs>
          <w:tab w:val="left" w:pos="284"/>
        </w:tabs>
        <w:spacing w:after="0" w:line="240" w:lineRule="auto"/>
        <w:rPr>
          <w:rFonts w:ascii="Segoe Print" w:hAnsi="Segoe Print"/>
          <w:b/>
          <w:sz w:val="24"/>
          <w:szCs w:val="24"/>
        </w:rPr>
      </w:pPr>
      <w:r w:rsidRPr="002E583F">
        <w:rPr>
          <w:rFonts w:ascii="Segoe Print" w:hAnsi="Segoe Print"/>
          <w:b/>
          <w:sz w:val="24"/>
          <w:szCs w:val="24"/>
        </w:rPr>
        <w:t>CONTEXTE</w:t>
      </w:r>
    </w:p>
    <w:p w:rsidR="00EA0BF5" w:rsidRPr="00EA0BF5" w:rsidRDefault="00EA0BF5" w:rsidP="004D6CA0">
      <w:pPr>
        <w:spacing w:after="0" w:line="240" w:lineRule="auto"/>
        <w:rPr>
          <w:sz w:val="10"/>
          <w:szCs w:val="10"/>
        </w:rPr>
      </w:pPr>
    </w:p>
    <w:p w:rsidR="00A76287" w:rsidRDefault="00A76287" w:rsidP="00A76287">
      <w:pPr>
        <w:spacing w:after="0" w:line="240" w:lineRule="auto"/>
        <w:jc w:val="both"/>
        <w:rPr>
          <w:sz w:val="24"/>
          <w:szCs w:val="24"/>
        </w:rPr>
      </w:pPr>
      <w:r w:rsidRPr="002E583F">
        <w:rPr>
          <w:sz w:val="24"/>
          <w:szCs w:val="24"/>
        </w:rPr>
        <w:t xml:space="preserve">Dans </w:t>
      </w:r>
      <w:r>
        <w:rPr>
          <w:sz w:val="24"/>
          <w:szCs w:val="24"/>
        </w:rPr>
        <w:t>le cadre de sa politique Jeunesse,</w:t>
      </w:r>
      <w:r w:rsidRPr="002E583F">
        <w:rPr>
          <w:sz w:val="24"/>
          <w:szCs w:val="24"/>
        </w:rPr>
        <w:t xml:space="preserve"> la CCHMV met à disposition des familles un service d'accueil facultatif et payant, déclaré en Accueil de Loisirs Sans Hébergement (ALSH) auprès de la DDCSPP </w:t>
      </w:r>
    </w:p>
    <w:p w:rsidR="00A76287" w:rsidRPr="002E583F" w:rsidRDefault="00A76287" w:rsidP="00A76287">
      <w:pPr>
        <w:spacing w:after="0" w:line="240" w:lineRule="auto"/>
        <w:jc w:val="both"/>
        <w:rPr>
          <w:sz w:val="24"/>
          <w:szCs w:val="24"/>
        </w:rPr>
      </w:pPr>
      <w:r w:rsidRPr="002E583F">
        <w:rPr>
          <w:sz w:val="24"/>
          <w:szCs w:val="24"/>
        </w:rPr>
        <w:t>(</w:t>
      </w:r>
      <w:r>
        <w:rPr>
          <w:rStyle w:val="Accentuation"/>
        </w:rPr>
        <w:t>Direction Départementale de la Cohésion Sociale et de la Protection des Populations</w:t>
      </w:r>
      <w:r w:rsidRPr="002E583F">
        <w:rPr>
          <w:sz w:val="24"/>
          <w:szCs w:val="24"/>
        </w:rPr>
        <w:t>)</w:t>
      </w:r>
      <w:r>
        <w:rPr>
          <w:sz w:val="24"/>
          <w:szCs w:val="24"/>
        </w:rPr>
        <w:t xml:space="preserve"> et du Conseil Départemental. Le financement de la structure par la CAF et la MSA permet une tarification dégressive en fonction des revenus.</w:t>
      </w:r>
    </w:p>
    <w:p w:rsidR="00A76287" w:rsidRPr="00B014CF" w:rsidRDefault="00A76287" w:rsidP="00A76287">
      <w:pPr>
        <w:spacing w:after="0" w:line="240" w:lineRule="auto"/>
        <w:jc w:val="both"/>
        <w:rPr>
          <w:sz w:val="24"/>
          <w:szCs w:val="24"/>
        </w:rPr>
      </w:pPr>
      <w:r w:rsidRPr="00B014CF">
        <w:rPr>
          <w:sz w:val="24"/>
          <w:szCs w:val="24"/>
        </w:rPr>
        <w:t>A compter de septembre 2019, la CCHMV transfère la mise en œuvre et l’exercice de ses compétences Action Sociale dont l’Enfance Jeunesse à son Centre Intercommunal d’Action Sociale (CIAS), le CIAS Haute Maurienne Vanoise créé à compter du 1er septembre 2019.</w:t>
      </w:r>
      <w:r>
        <w:rPr>
          <w:sz w:val="24"/>
          <w:szCs w:val="24"/>
        </w:rPr>
        <w:t xml:space="preserve"> </w:t>
      </w:r>
      <w:r w:rsidRPr="00B014CF">
        <w:rPr>
          <w:sz w:val="24"/>
          <w:szCs w:val="24"/>
        </w:rPr>
        <w:t>C’est donc le CIAS Haute Maurienne Vanoise qui sera chargé de mettre en œuvre les règlements intérieurs relatifs aux accueils périscolaires et extrascolaires Enfance et Jeunesse en lieu et place de la CCHMV. Les contacts restent identiques.</w:t>
      </w:r>
    </w:p>
    <w:p w:rsidR="00A76287" w:rsidRDefault="00A76287" w:rsidP="00A76287">
      <w:pPr>
        <w:spacing w:after="0" w:line="240" w:lineRule="auto"/>
        <w:jc w:val="both"/>
        <w:rPr>
          <w:sz w:val="24"/>
          <w:szCs w:val="24"/>
        </w:rPr>
      </w:pPr>
      <w:r w:rsidRPr="002E583F">
        <w:rPr>
          <w:sz w:val="24"/>
          <w:szCs w:val="24"/>
        </w:rPr>
        <w:t xml:space="preserve">Respectant les règlementations en vigueur relatives aux accueils collectifs de mineurs, à l'hygiène et la sécurité alimentaire, ces services mettent en œuvre les orientations du projet éducatif de la CCHMV. </w:t>
      </w:r>
    </w:p>
    <w:p w:rsidR="00695D75" w:rsidRPr="002E583F" w:rsidRDefault="00695D75" w:rsidP="004D6CA0">
      <w:pPr>
        <w:spacing w:after="0" w:line="240" w:lineRule="auto"/>
        <w:rPr>
          <w:sz w:val="24"/>
          <w:szCs w:val="24"/>
        </w:rPr>
      </w:pPr>
    </w:p>
    <w:p w:rsidR="004D6CA0" w:rsidRPr="002E583F" w:rsidRDefault="004D6CA0" w:rsidP="00D9648F">
      <w:pPr>
        <w:shd w:val="clear" w:color="auto" w:fill="C6D9F1" w:themeFill="text2" w:themeFillTint="33"/>
        <w:spacing w:after="0" w:line="240" w:lineRule="auto"/>
        <w:rPr>
          <w:rFonts w:ascii="Segoe Print" w:hAnsi="Segoe Print"/>
          <w:b/>
          <w:sz w:val="24"/>
          <w:szCs w:val="24"/>
        </w:rPr>
      </w:pPr>
      <w:r w:rsidRPr="002E583F">
        <w:rPr>
          <w:rFonts w:ascii="Segoe Print" w:hAnsi="Segoe Print"/>
          <w:b/>
          <w:sz w:val="24"/>
          <w:szCs w:val="24"/>
        </w:rPr>
        <w:t>ORIENTATIONS EDUCATIVES</w:t>
      </w:r>
    </w:p>
    <w:p w:rsidR="00EA0BF5" w:rsidRPr="00EA0BF5" w:rsidRDefault="00EA0BF5" w:rsidP="004D6CA0">
      <w:pPr>
        <w:spacing w:after="0" w:line="240" w:lineRule="auto"/>
        <w:rPr>
          <w:sz w:val="10"/>
          <w:szCs w:val="10"/>
        </w:rPr>
      </w:pPr>
    </w:p>
    <w:p w:rsidR="004D6CA0" w:rsidRPr="002E583F" w:rsidRDefault="004D6CA0" w:rsidP="004D6CA0">
      <w:pPr>
        <w:spacing w:after="0" w:line="240" w:lineRule="auto"/>
        <w:rPr>
          <w:sz w:val="24"/>
          <w:szCs w:val="24"/>
        </w:rPr>
      </w:pPr>
      <w:r w:rsidRPr="002E583F">
        <w:rPr>
          <w:sz w:val="24"/>
          <w:szCs w:val="24"/>
        </w:rPr>
        <w:t>Visant à contribuer au développement du loisir</w:t>
      </w:r>
      <w:r w:rsidR="00FA1CAD">
        <w:rPr>
          <w:sz w:val="24"/>
          <w:szCs w:val="24"/>
        </w:rPr>
        <w:t>s</w:t>
      </w:r>
      <w:r w:rsidRPr="002E583F">
        <w:rPr>
          <w:sz w:val="24"/>
          <w:szCs w:val="24"/>
        </w:rPr>
        <w:t xml:space="preserve"> « Jeune » et accompagner </w:t>
      </w:r>
      <w:r w:rsidR="00FA1CAD">
        <w:rPr>
          <w:sz w:val="24"/>
          <w:szCs w:val="24"/>
        </w:rPr>
        <w:t>au passage à</w:t>
      </w:r>
      <w:r w:rsidRPr="002E583F">
        <w:rPr>
          <w:sz w:val="24"/>
          <w:szCs w:val="24"/>
        </w:rPr>
        <w:t xml:space="preserve"> l'âge adulte en travaillant sur la notion de « parcours éducatif », l'ensemble des accueils</w:t>
      </w:r>
      <w:r w:rsidR="0042617F">
        <w:rPr>
          <w:sz w:val="24"/>
          <w:szCs w:val="24"/>
        </w:rPr>
        <w:t xml:space="preserve"> enfance et jeunesse</w:t>
      </w:r>
      <w:r w:rsidRPr="002E583F">
        <w:rPr>
          <w:sz w:val="24"/>
          <w:szCs w:val="24"/>
        </w:rPr>
        <w:t xml:space="preserve"> suit les objectifs suivants : </w:t>
      </w:r>
    </w:p>
    <w:p w:rsidR="004D6CA0" w:rsidRPr="00EE254B" w:rsidRDefault="00E42B7C" w:rsidP="002C2616">
      <w:pPr>
        <w:pStyle w:val="Paragraphedeliste"/>
        <w:numPr>
          <w:ilvl w:val="0"/>
          <w:numId w:val="11"/>
        </w:numPr>
        <w:spacing w:after="0" w:line="240" w:lineRule="auto"/>
        <w:rPr>
          <w:b/>
          <w:sz w:val="24"/>
          <w:szCs w:val="24"/>
        </w:rPr>
      </w:pPr>
      <w:r w:rsidRPr="00EE254B">
        <w:rPr>
          <w:b/>
          <w:sz w:val="24"/>
          <w:szCs w:val="24"/>
        </w:rPr>
        <w:t>D</w:t>
      </w:r>
      <w:r w:rsidR="004D6CA0" w:rsidRPr="00EE254B">
        <w:rPr>
          <w:b/>
          <w:sz w:val="24"/>
          <w:szCs w:val="24"/>
        </w:rPr>
        <w:t xml:space="preserve">évelopper </w:t>
      </w:r>
      <w:r w:rsidR="00287B46">
        <w:rPr>
          <w:b/>
          <w:sz w:val="24"/>
          <w:szCs w:val="24"/>
        </w:rPr>
        <w:t>la formation d’écocitoyens, autonomes, responsables et solidaires</w:t>
      </w:r>
      <w:r w:rsidR="004D6CA0" w:rsidRPr="00EE254B">
        <w:rPr>
          <w:b/>
          <w:sz w:val="24"/>
          <w:szCs w:val="24"/>
        </w:rPr>
        <w:t xml:space="preserve"> </w:t>
      </w:r>
    </w:p>
    <w:p w:rsidR="004D6CA0" w:rsidRPr="00EE254B" w:rsidRDefault="00287B46" w:rsidP="002C2616">
      <w:pPr>
        <w:pStyle w:val="Paragraphedeliste"/>
        <w:numPr>
          <w:ilvl w:val="0"/>
          <w:numId w:val="11"/>
        </w:numPr>
        <w:spacing w:after="0" w:line="240" w:lineRule="auto"/>
        <w:rPr>
          <w:b/>
          <w:sz w:val="24"/>
          <w:szCs w:val="24"/>
        </w:rPr>
      </w:pPr>
      <w:r>
        <w:rPr>
          <w:b/>
          <w:sz w:val="24"/>
          <w:szCs w:val="24"/>
        </w:rPr>
        <w:t>Encourager la réussite scolaire et l’insertion sociale</w:t>
      </w:r>
    </w:p>
    <w:p w:rsidR="004D6CA0" w:rsidRPr="00EE254B" w:rsidRDefault="00E42B7C" w:rsidP="002C2616">
      <w:pPr>
        <w:pStyle w:val="Paragraphedeliste"/>
        <w:numPr>
          <w:ilvl w:val="0"/>
          <w:numId w:val="11"/>
        </w:numPr>
        <w:spacing w:after="0" w:line="240" w:lineRule="auto"/>
        <w:rPr>
          <w:b/>
          <w:sz w:val="24"/>
          <w:szCs w:val="24"/>
        </w:rPr>
      </w:pPr>
      <w:r w:rsidRPr="00EE254B">
        <w:rPr>
          <w:b/>
          <w:sz w:val="24"/>
          <w:szCs w:val="24"/>
        </w:rPr>
        <w:t>F</w:t>
      </w:r>
      <w:r w:rsidR="004D6CA0" w:rsidRPr="00EE254B">
        <w:rPr>
          <w:b/>
          <w:sz w:val="24"/>
          <w:szCs w:val="24"/>
        </w:rPr>
        <w:t xml:space="preserve">avoriser la </w:t>
      </w:r>
      <w:r w:rsidR="00287B46">
        <w:rPr>
          <w:b/>
          <w:sz w:val="24"/>
          <w:szCs w:val="24"/>
        </w:rPr>
        <w:t>découverte, les apprentissages et l’épanouissement personnel</w:t>
      </w:r>
    </w:p>
    <w:p w:rsidR="004D6CA0" w:rsidRDefault="00287B46" w:rsidP="004D6CA0">
      <w:pPr>
        <w:pStyle w:val="Paragraphedeliste"/>
        <w:numPr>
          <w:ilvl w:val="0"/>
          <w:numId w:val="11"/>
        </w:numPr>
        <w:spacing w:after="0" w:line="240" w:lineRule="auto"/>
        <w:rPr>
          <w:b/>
          <w:sz w:val="24"/>
          <w:szCs w:val="24"/>
        </w:rPr>
      </w:pPr>
      <w:r>
        <w:rPr>
          <w:b/>
          <w:sz w:val="24"/>
          <w:szCs w:val="24"/>
        </w:rPr>
        <w:t>Garantir les meilleures conditions de santé psychique et physique</w:t>
      </w:r>
    </w:p>
    <w:p w:rsidR="00695D75" w:rsidRPr="00EB5C10" w:rsidRDefault="00695D75" w:rsidP="00BF12CD">
      <w:pPr>
        <w:pStyle w:val="Paragraphedeliste"/>
        <w:spacing w:after="0" w:line="240" w:lineRule="auto"/>
        <w:rPr>
          <w:b/>
          <w:sz w:val="24"/>
          <w:szCs w:val="24"/>
        </w:rPr>
      </w:pPr>
    </w:p>
    <w:p w:rsidR="004D6CA0" w:rsidRPr="002E583F" w:rsidRDefault="004D6CA0" w:rsidP="006326AA">
      <w:pPr>
        <w:shd w:val="clear" w:color="auto" w:fill="C6D9F1" w:themeFill="text2" w:themeFillTint="33"/>
        <w:spacing w:after="0" w:line="240" w:lineRule="auto"/>
        <w:rPr>
          <w:rFonts w:ascii="Segoe Print" w:hAnsi="Segoe Print"/>
          <w:b/>
          <w:sz w:val="24"/>
          <w:szCs w:val="24"/>
        </w:rPr>
      </w:pPr>
      <w:r w:rsidRPr="002E583F">
        <w:rPr>
          <w:rFonts w:ascii="Segoe Print" w:hAnsi="Segoe Print"/>
          <w:b/>
          <w:sz w:val="24"/>
          <w:szCs w:val="24"/>
        </w:rPr>
        <w:t>ACCUEILS &amp; FONCTIONNEMENT</w:t>
      </w:r>
    </w:p>
    <w:p w:rsidR="00A76287" w:rsidRPr="00B014CF" w:rsidRDefault="00A76287" w:rsidP="00A76287">
      <w:pPr>
        <w:spacing w:after="0" w:line="240" w:lineRule="auto"/>
        <w:rPr>
          <w:sz w:val="24"/>
          <w:szCs w:val="24"/>
        </w:rPr>
      </w:pPr>
      <w:r w:rsidRPr="002E583F">
        <w:rPr>
          <w:sz w:val="24"/>
          <w:szCs w:val="24"/>
        </w:rPr>
        <w:t xml:space="preserve">Géré par le </w:t>
      </w:r>
      <w:r>
        <w:rPr>
          <w:sz w:val="24"/>
          <w:szCs w:val="24"/>
        </w:rPr>
        <w:t>S</w:t>
      </w:r>
      <w:r w:rsidRPr="002E583F">
        <w:rPr>
          <w:sz w:val="24"/>
          <w:szCs w:val="24"/>
        </w:rPr>
        <w:t xml:space="preserve">ervice Enfance Jeunesse, l'accueil de </w:t>
      </w:r>
      <w:r>
        <w:rPr>
          <w:sz w:val="24"/>
          <w:szCs w:val="24"/>
        </w:rPr>
        <w:t>loisirs</w:t>
      </w:r>
      <w:r w:rsidRPr="002E583F">
        <w:rPr>
          <w:sz w:val="24"/>
          <w:szCs w:val="24"/>
        </w:rPr>
        <w:t xml:space="preserve"> </w:t>
      </w:r>
      <w:r>
        <w:rPr>
          <w:sz w:val="24"/>
          <w:szCs w:val="24"/>
        </w:rPr>
        <w:t>« Maison des Jeunes » est situé à Modane avec un référent à Modane et un à Val Cenis LansLebourg.</w:t>
      </w:r>
      <w:r w:rsidRPr="002E583F">
        <w:rPr>
          <w:sz w:val="24"/>
          <w:szCs w:val="24"/>
        </w:rPr>
        <w:t xml:space="preserve"> </w:t>
      </w:r>
      <w:r>
        <w:rPr>
          <w:sz w:val="24"/>
          <w:szCs w:val="24"/>
        </w:rPr>
        <w:t xml:space="preserve">Il propose des activités en périodes scolaires après l’école, les mercredis et samedis et durant les vacances scolaires (extrascolaires). Les activités sont organisées en différents lieux du territoire en fonction du programme. Un service de transport depuis chaque village est proposé gratuitement pour les activités et sorties durant les vacances scolaires ainsi que les </w:t>
      </w:r>
      <w:r w:rsidR="000F484F">
        <w:rPr>
          <w:sz w:val="24"/>
          <w:szCs w:val="24"/>
        </w:rPr>
        <w:t>mercredis, samedis</w:t>
      </w:r>
      <w:r>
        <w:rPr>
          <w:sz w:val="24"/>
          <w:szCs w:val="24"/>
        </w:rPr>
        <w:t xml:space="preserve"> et vendredis soirs en fonction du programme. </w:t>
      </w:r>
      <w:r w:rsidR="000F484F">
        <w:rPr>
          <w:sz w:val="24"/>
          <w:szCs w:val="24"/>
        </w:rPr>
        <w:br/>
      </w:r>
      <w:r w:rsidRPr="00B014CF">
        <w:rPr>
          <w:sz w:val="24"/>
          <w:szCs w:val="24"/>
        </w:rPr>
        <w:t xml:space="preserve">L’accès </w:t>
      </w:r>
      <w:r>
        <w:rPr>
          <w:sz w:val="24"/>
          <w:szCs w:val="24"/>
        </w:rPr>
        <w:t>au service Jeunesse</w:t>
      </w:r>
      <w:r w:rsidRPr="00B014CF">
        <w:rPr>
          <w:sz w:val="24"/>
          <w:szCs w:val="24"/>
        </w:rPr>
        <w:t xml:space="preserve"> est possible dès l’entrée au CM2 jusqu’au jour des 18 ans de l’enfant.</w:t>
      </w:r>
    </w:p>
    <w:p w:rsidR="00A76287" w:rsidRDefault="00A76287" w:rsidP="00A76287">
      <w:pPr>
        <w:spacing w:after="0" w:line="240" w:lineRule="auto"/>
        <w:rPr>
          <w:sz w:val="24"/>
          <w:szCs w:val="24"/>
        </w:rPr>
      </w:pPr>
      <w:r w:rsidRPr="002E583F">
        <w:rPr>
          <w:sz w:val="24"/>
          <w:szCs w:val="24"/>
        </w:rPr>
        <w:t>Disposant de capacités d'accueil limitées</w:t>
      </w:r>
      <w:r>
        <w:rPr>
          <w:sz w:val="24"/>
          <w:szCs w:val="24"/>
        </w:rPr>
        <w:t xml:space="preserve">, avec des </w:t>
      </w:r>
      <w:r w:rsidRPr="00B014CF">
        <w:rPr>
          <w:sz w:val="24"/>
          <w:szCs w:val="24"/>
        </w:rPr>
        <w:t xml:space="preserve">activités et horaires différents pour les différentes tranches d’âges. </w:t>
      </w:r>
    </w:p>
    <w:p w:rsidR="00A76287" w:rsidRPr="00EF6814" w:rsidRDefault="00A76287" w:rsidP="00A76287">
      <w:pPr>
        <w:spacing w:after="0" w:line="240" w:lineRule="auto"/>
        <w:rPr>
          <w:b/>
          <w:bCs/>
          <w:sz w:val="24"/>
          <w:szCs w:val="24"/>
          <w:u w:val="single"/>
        </w:rPr>
      </w:pPr>
      <w:r w:rsidRPr="00EF6814">
        <w:rPr>
          <w:b/>
          <w:bCs/>
          <w:sz w:val="24"/>
          <w:szCs w:val="24"/>
          <w:u w:val="single"/>
        </w:rPr>
        <w:t>Horaires :</w:t>
      </w:r>
    </w:p>
    <w:p w:rsidR="00A76287" w:rsidRPr="00EF6814" w:rsidRDefault="00A76287" w:rsidP="00A76287">
      <w:pPr>
        <w:spacing w:after="0" w:line="240" w:lineRule="auto"/>
        <w:ind w:left="708" w:firstLine="708"/>
        <w:rPr>
          <w:sz w:val="24"/>
          <w:szCs w:val="24"/>
          <w:u w:val="single"/>
        </w:rPr>
      </w:pPr>
      <w:r w:rsidRPr="00EF6814">
        <w:rPr>
          <w:sz w:val="24"/>
          <w:szCs w:val="24"/>
          <w:u w:val="single"/>
        </w:rPr>
        <w:t>Périscolaire :</w:t>
      </w:r>
    </w:p>
    <w:p w:rsidR="00A76287" w:rsidRPr="001C58C7" w:rsidRDefault="00A76287" w:rsidP="001C58C7">
      <w:pPr>
        <w:spacing w:after="0" w:line="240" w:lineRule="auto"/>
        <w:ind w:left="1416"/>
        <w:rPr>
          <w:sz w:val="24"/>
          <w:szCs w:val="24"/>
          <w:lang w:val="en-US"/>
        </w:rPr>
      </w:pPr>
      <w:r w:rsidRPr="00E3567A">
        <w:rPr>
          <w:sz w:val="24"/>
          <w:szCs w:val="24"/>
          <w:lang w:val="en-US"/>
        </w:rPr>
        <w:t>Mardi : 16h30 -  19h00</w:t>
      </w:r>
      <w:r w:rsidRPr="00E3567A">
        <w:rPr>
          <w:sz w:val="24"/>
          <w:szCs w:val="24"/>
          <w:lang w:val="en-US"/>
        </w:rPr>
        <w:br/>
      </w:r>
      <w:proofErr w:type="spellStart"/>
      <w:r w:rsidRPr="00E3567A">
        <w:rPr>
          <w:sz w:val="24"/>
          <w:szCs w:val="24"/>
          <w:lang w:val="en-US"/>
        </w:rPr>
        <w:t>Mercredi</w:t>
      </w:r>
      <w:proofErr w:type="spellEnd"/>
      <w:r w:rsidRPr="00E3567A">
        <w:rPr>
          <w:sz w:val="24"/>
          <w:szCs w:val="24"/>
          <w:lang w:val="en-US"/>
        </w:rPr>
        <w:t xml:space="preserve"> : 13h30 -  19h00</w:t>
      </w:r>
      <w:r w:rsidRPr="00E3567A">
        <w:rPr>
          <w:sz w:val="24"/>
          <w:szCs w:val="24"/>
          <w:lang w:val="en-US"/>
        </w:rPr>
        <w:br/>
      </w:r>
      <w:proofErr w:type="spellStart"/>
      <w:r w:rsidRPr="00E3567A">
        <w:rPr>
          <w:sz w:val="24"/>
          <w:szCs w:val="24"/>
          <w:lang w:val="en-US"/>
        </w:rPr>
        <w:t>Jeudi</w:t>
      </w:r>
      <w:proofErr w:type="spellEnd"/>
      <w:r w:rsidRPr="00E3567A">
        <w:rPr>
          <w:sz w:val="24"/>
          <w:szCs w:val="24"/>
          <w:lang w:val="en-US"/>
        </w:rPr>
        <w:t>  : 16h30 - 19h00</w:t>
      </w:r>
      <w:r w:rsidRPr="00E3567A">
        <w:rPr>
          <w:sz w:val="24"/>
          <w:szCs w:val="24"/>
          <w:lang w:val="en-US"/>
        </w:rPr>
        <w:br/>
      </w:r>
      <w:proofErr w:type="spellStart"/>
      <w:r w:rsidRPr="00E3567A">
        <w:rPr>
          <w:sz w:val="24"/>
          <w:szCs w:val="24"/>
          <w:lang w:val="en-US"/>
        </w:rPr>
        <w:t>Vendredi</w:t>
      </w:r>
      <w:proofErr w:type="spellEnd"/>
      <w:r w:rsidRPr="00E3567A">
        <w:rPr>
          <w:sz w:val="24"/>
          <w:szCs w:val="24"/>
          <w:lang w:val="en-US"/>
        </w:rPr>
        <w:t xml:space="preserve"> :  16h30 - 21h00</w:t>
      </w:r>
      <w:r w:rsidRPr="00E3567A">
        <w:rPr>
          <w:sz w:val="24"/>
          <w:szCs w:val="24"/>
          <w:lang w:val="en-US"/>
        </w:rPr>
        <w:br/>
      </w:r>
      <w:r>
        <w:rPr>
          <w:sz w:val="24"/>
          <w:szCs w:val="24"/>
          <w:lang w:val="en-US"/>
        </w:rPr>
        <w:t>S</w:t>
      </w:r>
      <w:r w:rsidRPr="00E3567A">
        <w:rPr>
          <w:sz w:val="24"/>
          <w:szCs w:val="24"/>
          <w:lang w:val="en-US"/>
        </w:rPr>
        <w:t>amedi  : 10h00—18h00</w:t>
      </w:r>
      <w:r w:rsidR="001C58C7">
        <w:rPr>
          <w:sz w:val="24"/>
          <w:szCs w:val="24"/>
          <w:lang w:val="en-US"/>
        </w:rPr>
        <w:br/>
      </w:r>
    </w:p>
    <w:p w:rsidR="00A76287" w:rsidRDefault="00A76287" w:rsidP="001C58C7">
      <w:pPr>
        <w:spacing w:after="0" w:line="240" w:lineRule="auto"/>
        <w:ind w:left="1416"/>
        <w:rPr>
          <w:b/>
          <w:bCs/>
          <w:sz w:val="24"/>
          <w:szCs w:val="24"/>
        </w:rPr>
      </w:pPr>
      <w:r w:rsidRPr="00EF6814">
        <w:rPr>
          <w:sz w:val="24"/>
          <w:szCs w:val="24"/>
          <w:u w:val="single"/>
        </w:rPr>
        <w:t>Extrascolaire</w:t>
      </w:r>
      <w:r w:rsidR="001C58C7">
        <w:rPr>
          <w:sz w:val="24"/>
          <w:szCs w:val="24"/>
          <w:u w:val="single"/>
        </w:rPr>
        <w:t xml:space="preserve">   </w:t>
      </w:r>
      <w:r w:rsidR="001C58C7">
        <w:rPr>
          <w:sz w:val="24"/>
          <w:szCs w:val="24"/>
          <w:u w:val="single"/>
        </w:rPr>
        <w:br/>
      </w:r>
      <w:r w:rsidRPr="00EF6814">
        <w:rPr>
          <w:sz w:val="24"/>
          <w:szCs w:val="24"/>
        </w:rPr>
        <w:t xml:space="preserve">Du lundi au vendredi 9h – 17h </w:t>
      </w:r>
      <w:r w:rsidRPr="00EF6814">
        <w:rPr>
          <w:sz w:val="24"/>
          <w:szCs w:val="24"/>
        </w:rPr>
        <w:tab/>
      </w:r>
      <w:r>
        <w:rPr>
          <w:b/>
          <w:bCs/>
          <w:sz w:val="24"/>
          <w:szCs w:val="24"/>
        </w:rPr>
        <w:tab/>
      </w:r>
      <w:r>
        <w:rPr>
          <w:b/>
          <w:bCs/>
          <w:sz w:val="24"/>
          <w:szCs w:val="24"/>
        </w:rPr>
        <w:tab/>
      </w:r>
    </w:p>
    <w:p w:rsidR="00A76287" w:rsidRPr="00B014CF" w:rsidRDefault="00A76287" w:rsidP="001C58C7">
      <w:pPr>
        <w:spacing w:after="0" w:line="240" w:lineRule="auto"/>
        <w:ind w:left="708" w:firstLine="708"/>
        <w:rPr>
          <w:b/>
          <w:bCs/>
          <w:sz w:val="24"/>
          <w:szCs w:val="24"/>
        </w:rPr>
      </w:pPr>
      <w:r w:rsidRPr="00B014CF">
        <w:rPr>
          <w:b/>
          <w:bCs/>
          <w:sz w:val="24"/>
          <w:szCs w:val="24"/>
        </w:rPr>
        <w:t xml:space="preserve">Le service est fermé </w:t>
      </w:r>
      <w:r>
        <w:rPr>
          <w:b/>
          <w:bCs/>
          <w:sz w:val="24"/>
          <w:szCs w:val="24"/>
        </w:rPr>
        <w:t xml:space="preserve">les jours fériés et </w:t>
      </w:r>
      <w:r w:rsidRPr="00B014CF">
        <w:rPr>
          <w:b/>
          <w:bCs/>
          <w:sz w:val="24"/>
          <w:szCs w:val="24"/>
        </w:rPr>
        <w:t>la semaine de noël.</w:t>
      </w:r>
    </w:p>
    <w:p w:rsidR="00A76287" w:rsidRPr="00B014CF" w:rsidRDefault="00A76287" w:rsidP="00A76287">
      <w:pPr>
        <w:spacing w:after="0" w:line="240" w:lineRule="auto"/>
        <w:jc w:val="center"/>
        <w:rPr>
          <w:b/>
          <w:bCs/>
          <w:sz w:val="24"/>
          <w:szCs w:val="24"/>
        </w:rPr>
      </w:pPr>
    </w:p>
    <w:p w:rsidR="00A76287" w:rsidRPr="00B014CF" w:rsidRDefault="00A76287" w:rsidP="00A76287">
      <w:pPr>
        <w:spacing w:after="0" w:line="240" w:lineRule="auto"/>
        <w:rPr>
          <w:sz w:val="24"/>
          <w:szCs w:val="24"/>
        </w:rPr>
      </w:pPr>
    </w:p>
    <w:p w:rsidR="00A76287" w:rsidRDefault="00A76287" w:rsidP="00A76287">
      <w:pPr>
        <w:spacing w:after="0" w:line="240" w:lineRule="auto"/>
        <w:jc w:val="both"/>
        <w:rPr>
          <w:sz w:val="24"/>
          <w:szCs w:val="24"/>
        </w:rPr>
      </w:pPr>
      <w:r w:rsidRPr="00B014CF">
        <w:rPr>
          <w:sz w:val="24"/>
          <w:szCs w:val="24"/>
        </w:rPr>
        <w:t>Soumise à la règlementation et aux dérogations de la DDCSPP concernant les taux d’encadrement, la CCHMV se réserve le droit d’annuler une activité en cas d’effectifs insuffisants (min. 4 par activité) ou de mauvais temps. Dans ce cas, les familles sont informées dès que possible par le Service Jeunesse.</w:t>
      </w:r>
    </w:p>
    <w:p w:rsidR="00A76287" w:rsidRDefault="00A76287" w:rsidP="00A76287">
      <w:pPr>
        <w:spacing w:after="0" w:line="240" w:lineRule="auto"/>
        <w:jc w:val="both"/>
        <w:rPr>
          <w:sz w:val="24"/>
          <w:szCs w:val="24"/>
        </w:rPr>
      </w:pPr>
      <w:r>
        <w:rPr>
          <w:sz w:val="24"/>
          <w:szCs w:val="24"/>
        </w:rPr>
        <w:t>Les programmes du Service Jeunesse vous sont envoyés régulièrement via Pronote et sont également disponibles sur le site de la CCHMV, sur le Facebook de la Maison des Jeunes, dans les mairies, les commerces et à la Maison des Jeunes.</w:t>
      </w:r>
    </w:p>
    <w:p w:rsidR="00EB5C10" w:rsidRPr="00EB5C10" w:rsidRDefault="00EB5C10" w:rsidP="00900E11">
      <w:pPr>
        <w:spacing w:after="0" w:line="240" w:lineRule="auto"/>
        <w:rPr>
          <w:sz w:val="24"/>
          <w:szCs w:val="24"/>
        </w:rPr>
      </w:pPr>
    </w:p>
    <w:p w:rsidR="008A422C" w:rsidRPr="002E583F" w:rsidRDefault="008A422C" w:rsidP="006326AA">
      <w:pPr>
        <w:shd w:val="clear" w:color="auto" w:fill="C6D9F1" w:themeFill="text2" w:themeFillTint="33"/>
        <w:spacing w:after="0" w:line="240" w:lineRule="auto"/>
        <w:rPr>
          <w:rFonts w:ascii="Segoe Print" w:hAnsi="Segoe Print"/>
          <w:b/>
          <w:sz w:val="24"/>
          <w:szCs w:val="24"/>
        </w:rPr>
      </w:pPr>
      <w:r w:rsidRPr="002E583F">
        <w:rPr>
          <w:rFonts w:ascii="Segoe Print" w:hAnsi="Segoe Print"/>
          <w:b/>
          <w:sz w:val="24"/>
          <w:szCs w:val="24"/>
        </w:rPr>
        <w:t>INSCRIPTIONS</w:t>
      </w:r>
    </w:p>
    <w:p w:rsidR="00900E11" w:rsidRPr="00900E11" w:rsidRDefault="00900E11" w:rsidP="00276B5A">
      <w:pPr>
        <w:spacing w:after="0" w:line="240" w:lineRule="auto"/>
        <w:rPr>
          <w:sz w:val="10"/>
          <w:szCs w:val="10"/>
        </w:rPr>
      </w:pPr>
    </w:p>
    <w:p w:rsidR="00A76287" w:rsidRPr="006B0A2F" w:rsidRDefault="00A76287" w:rsidP="00A76287">
      <w:pPr>
        <w:spacing w:after="0" w:line="240" w:lineRule="auto"/>
        <w:rPr>
          <w:sz w:val="24"/>
          <w:szCs w:val="24"/>
        </w:rPr>
      </w:pPr>
      <w:r w:rsidRPr="006B0A2F">
        <w:rPr>
          <w:b/>
          <w:sz w:val="24"/>
          <w:szCs w:val="24"/>
        </w:rPr>
        <w:t xml:space="preserve">Toutes les </w:t>
      </w:r>
      <w:r w:rsidRPr="00A64B3B">
        <w:rPr>
          <w:b/>
          <w:sz w:val="24"/>
          <w:szCs w:val="24"/>
        </w:rPr>
        <w:t>inscriptions et annulations</w:t>
      </w:r>
      <w:r>
        <w:rPr>
          <w:sz w:val="24"/>
          <w:szCs w:val="24"/>
        </w:rPr>
        <w:t xml:space="preserve"> s’effectuent à la Maison des Jeunes, ou par SMS (06.32.79.39.86 ou 07.57.40.73.81) ou par mail (</w:t>
      </w:r>
      <w:hyperlink r:id="rId9" w:history="1">
        <w:r w:rsidRPr="0090327C">
          <w:rPr>
            <w:rStyle w:val="Lienhypertexte"/>
            <w:sz w:val="24"/>
            <w:szCs w:val="24"/>
          </w:rPr>
          <w:t>jeunesse@cchmv.fr</w:t>
        </w:r>
      </w:hyperlink>
      <w:r>
        <w:rPr>
          <w:rStyle w:val="Lienhypertexte"/>
          <w:sz w:val="24"/>
          <w:szCs w:val="24"/>
        </w:rPr>
        <w:t>)</w:t>
      </w:r>
      <w:r>
        <w:rPr>
          <w:sz w:val="24"/>
          <w:szCs w:val="24"/>
        </w:rPr>
        <w:t xml:space="preserve">. Le nombre de place est limité. </w:t>
      </w:r>
      <w:r w:rsidRPr="006B0A2F">
        <w:rPr>
          <w:sz w:val="24"/>
          <w:szCs w:val="24"/>
        </w:rPr>
        <w:t>Les inscriptions se termine</w:t>
      </w:r>
      <w:r>
        <w:rPr>
          <w:sz w:val="24"/>
          <w:szCs w:val="24"/>
        </w:rPr>
        <w:t>nt</w:t>
      </w:r>
      <w:r w:rsidRPr="006B0A2F">
        <w:rPr>
          <w:sz w:val="24"/>
          <w:szCs w:val="24"/>
        </w:rPr>
        <w:t xml:space="preserve"> une semaine avant la date de l’activité ou des vacances (</w:t>
      </w:r>
      <w:r>
        <w:rPr>
          <w:sz w:val="24"/>
          <w:szCs w:val="24"/>
        </w:rPr>
        <w:t>sauf cas contraire).</w:t>
      </w:r>
    </w:p>
    <w:p w:rsidR="00A76287" w:rsidRPr="006B0A2F" w:rsidRDefault="00A76287" w:rsidP="00A76287">
      <w:pPr>
        <w:spacing w:after="0" w:line="240" w:lineRule="auto"/>
        <w:rPr>
          <w:sz w:val="24"/>
          <w:szCs w:val="24"/>
        </w:rPr>
      </w:pPr>
    </w:p>
    <w:p w:rsidR="00A76287" w:rsidRPr="00ED1DC1" w:rsidRDefault="00A76287" w:rsidP="00A76287">
      <w:pPr>
        <w:spacing w:after="0" w:line="240" w:lineRule="auto"/>
        <w:rPr>
          <w:sz w:val="24"/>
          <w:szCs w:val="24"/>
        </w:rPr>
      </w:pPr>
      <w:r w:rsidRPr="00BF12CD">
        <w:rPr>
          <w:b/>
          <w:bCs/>
          <w:sz w:val="24"/>
          <w:szCs w:val="24"/>
          <w:u w:val="single"/>
        </w:rPr>
        <w:t>Pour l’extrascolaire, l’inscription est possible à la journée ou à la semaine</w:t>
      </w:r>
      <w:r w:rsidRPr="00ED1DC1">
        <w:rPr>
          <w:sz w:val="24"/>
          <w:szCs w:val="24"/>
        </w:rPr>
        <w:t xml:space="preserve">. </w:t>
      </w:r>
    </w:p>
    <w:p w:rsidR="00A76287" w:rsidRDefault="00A76287" w:rsidP="00A76287">
      <w:pPr>
        <w:spacing w:after="0" w:line="240" w:lineRule="auto"/>
        <w:rPr>
          <w:sz w:val="24"/>
          <w:szCs w:val="24"/>
        </w:rPr>
      </w:pPr>
      <w:r w:rsidRPr="00BF12CD">
        <w:rPr>
          <w:b/>
          <w:bCs/>
          <w:sz w:val="24"/>
          <w:szCs w:val="24"/>
        </w:rPr>
        <w:t>Le pack journée</w:t>
      </w:r>
      <w:r w:rsidRPr="00ED1DC1">
        <w:rPr>
          <w:sz w:val="24"/>
          <w:szCs w:val="24"/>
        </w:rPr>
        <w:t xml:space="preserve"> </w:t>
      </w:r>
      <w:r w:rsidRPr="00BF12CD">
        <w:rPr>
          <w:bCs/>
          <w:sz w:val="24"/>
          <w:szCs w:val="24"/>
          <w:u w:val="single"/>
        </w:rPr>
        <w:t>ne permet pas</w:t>
      </w:r>
      <w:r>
        <w:rPr>
          <w:sz w:val="24"/>
          <w:szCs w:val="24"/>
        </w:rPr>
        <w:t xml:space="preserve"> </w:t>
      </w:r>
      <w:r w:rsidRPr="00ED1DC1">
        <w:rPr>
          <w:sz w:val="24"/>
          <w:szCs w:val="24"/>
        </w:rPr>
        <w:t xml:space="preserve">de participer aux activités signalées par un </w:t>
      </w:r>
      <w:r w:rsidRPr="00F746DB">
        <w:rPr>
          <w:sz w:val="36"/>
          <w:szCs w:val="36"/>
        </w:rPr>
        <w:t>*</w:t>
      </w:r>
      <w:r w:rsidRPr="00ED1DC1">
        <w:rPr>
          <w:sz w:val="24"/>
          <w:szCs w:val="24"/>
        </w:rPr>
        <w:t xml:space="preserve">sur le programme. </w:t>
      </w:r>
    </w:p>
    <w:p w:rsidR="00A76287" w:rsidRPr="00ED1DC1" w:rsidRDefault="00A76287" w:rsidP="00A76287">
      <w:pPr>
        <w:spacing w:after="0" w:line="240" w:lineRule="auto"/>
        <w:rPr>
          <w:sz w:val="24"/>
          <w:szCs w:val="24"/>
        </w:rPr>
      </w:pPr>
    </w:p>
    <w:p w:rsidR="00A76287" w:rsidRDefault="00A76287" w:rsidP="00A76287">
      <w:pPr>
        <w:spacing w:after="0" w:line="240" w:lineRule="auto"/>
        <w:rPr>
          <w:b/>
          <w:sz w:val="24"/>
          <w:szCs w:val="24"/>
        </w:rPr>
      </w:pPr>
      <w:r>
        <w:rPr>
          <w:b/>
          <w:sz w:val="24"/>
          <w:szCs w:val="24"/>
        </w:rPr>
        <w:t xml:space="preserve">Le pack semaine </w:t>
      </w:r>
      <w:r w:rsidRPr="00F26C19">
        <w:rPr>
          <w:bCs/>
          <w:sz w:val="24"/>
          <w:szCs w:val="24"/>
        </w:rPr>
        <w:t>permet d’accéder à toutes les activités du programme, une activité</w:t>
      </w:r>
      <w:r>
        <w:rPr>
          <w:bCs/>
          <w:sz w:val="24"/>
          <w:szCs w:val="24"/>
        </w:rPr>
        <w:t xml:space="preserve"> spécifique </w:t>
      </w:r>
      <w:r w:rsidRPr="00F26C19">
        <w:rPr>
          <w:bCs/>
          <w:sz w:val="24"/>
          <w:szCs w:val="24"/>
        </w:rPr>
        <w:t xml:space="preserve">est assurée par semaine de vacances. </w:t>
      </w:r>
      <w:r>
        <w:rPr>
          <w:bCs/>
          <w:sz w:val="24"/>
          <w:szCs w:val="24"/>
        </w:rPr>
        <w:t xml:space="preserve">Elles sont signalées par un </w:t>
      </w:r>
      <w:r w:rsidRPr="00F746DB">
        <w:rPr>
          <w:sz w:val="36"/>
          <w:szCs w:val="36"/>
        </w:rPr>
        <w:t>*</w:t>
      </w:r>
      <w:r>
        <w:rPr>
          <w:sz w:val="36"/>
          <w:szCs w:val="36"/>
        </w:rPr>
        <w:t xml:space="preserve"> </w:t>
      </w:r>
      <w:r w:rsidRPr="00ED1DC1">
        <w:rPr>
          <w:sz w:val="24"/>
          <w:szCs w:val="24"/>
        </w:rPr>
        <w:t>sur le programme</w:t>
      </w:r>
      <w:r>
        <w:rPr>
          <w:sz w:val="24"/>
          <w:szCs w:val="24"/>
        </w:rPr>
        <w:t>.</w:t>
      </w:r>
    </w:p>
    <w:p w:rsidR="00A76287" w:rsidRDefault="00A76287" w:rsidP="00A76287">
      <w:pPr>
        <w:spacing w:after="0" w:line="240" w:lineRule="auto"/>
        <w:rPr>
          <w:b/>
          <w:sz w:val="24"/>
          <w:szCs w:val="24"/>
        </w:rPr>
      </w:pPr>
    </w:p>
    <w:p w:rsidR="00A76287" w:rsidRDefault="00A76287" w:rsidP="00A76287">
      <w:pPr>
        <w:spacing w:after="0" w:line="240" w:lineRule="auto"/>
        <w:rPr>
          <w:b/>
          <w:sz w:val="24"/>
          <w:szCs w:val="24"/>
        </w:rPr>
      </w:pPr>
      <w:r>
        <w:rPr>
          <w:b/>
          <w:sz w:val="24"/>
          <w:szCs w:val="24"/>
        </w:rPr>
        <w:t xml:space="preserve">Pour les camps, </w:t>
      </w:r>
      <w:r w:rsidRPr="00F26C19">
        <w:rPr>
          <w:bCs/>
          <w:sz w:val="24"/>
          <w:szCs w:val="24"/>
        </w:rPr>
        <w:t>l’inscription est soumise au fait que l</w:t>
      </w:r>
      <w:r>
        <w:rPr>
          <w:bCs/>
          <w:sz w:val="24"/>
          <w:szCs w:val="24"/>
        </w:rPr>
        <w:t>e jeune</w:t>
      </w:r>
      <w:r w:rsidRPr="00F26C19">
        <w:rPr>
          <w:bCs/>
          <w:sz w:val="24"/>
          <w:szCs w:val="24"/>
        </w:rPr>
        <w:t xml:space="preserve"> </w:t>
      </w:r>
      <w:r>
        <w:rPr>
          <w:bCs/>
          <w:sz w:val="24"/>
          <w:szCs w:val="24"/>
        </w:rPr>
        <w:t xml:space="preserve">ait </w:t>
      </w:r>
      <w:r w:rsidRPr="00F26C19">
        <w:rPr>
          <w:bCs/>
          <w:sz w:val="24"/>
          <w:szCs w:val="24"/>
        </w:rPr>
        <w:t xml:space="preserve">déjà participé à au moins </w:t>
      </w:r>
      <w:r>
        <w:rPr>
          <w:bCs/>
          <w:sz w:val="24"/>
          <w:szCs w:val="24"/>
        </w:rPr>
        <w:t>5 jours d’activités consécutifs ou non au Service Jeunesse</w:t>
      </w:r>
      <w:r w:rsidRPr="00F26C19">
        <w:rPr>
          <w:bCs/>
          <w:sz w:val="24"/>
          <w:szCs w:val="24"/>
        </w:rPr>
        <w:t>.</w:t>
      </w:r>
    </w:p>
    <w:p w:rsidR="00A76287" w:rsidRDefault="00A76287" w:rsidP="00A76287">
      <w:pPr>
        <w:spacing w:after="0" w:line="240" w:lineRule="auto"/>
        <w:rPr>
          <w:b/>
          <w:sz w:val="24"/>
          <w:szCs w:val="24"/>
        </w:rPr>
      </w:pPr>
    </w:p>
    <w:p w:rsidR="00A76287" w:rsidRPr="007C51BE" w:rsidRDefault="00A76287" w:rsidP="00A76287">
      <w:pPr>
        <w:spacing w:after="0" w:line="240" w:lineRule="auto"/>
        <w:rPr>
          <w:color w:val="0000FF" w:themeColor="hyperlink"/>
          <w:sz w:val="24"/>
          <w:szCs w:val="24"/>
          <w:u w:val="single"/>
        </w:rPr>
      </w:pPr>
    </w:p>
    <w:p w:rsidR="00A76287" w:rsidRPr="002E583F" w:rsidRDefault="00A76287" w:rsidP="00A76287">
      <w:pPr>
        <w:spacing w:after="0" w:line="240" w:lineRule="auto"/>
        <w:rPr>
          <w:sz w:val="24"/>
          <w:szCs w:val="24"/>
        </w:rPr>
      </w:pPr>
      <w:r w:rsidRPr="002E583F">
        <w:rPr>
          <w:sz w:val="24"/>
          <w:szCs w:val="24"/>
        </w:rPr>
        <w:t>L’accès</w:t>
      </w:r>
      <w:r>
        <w:rPr>
          <w:sz w:val="24"/>
          <w:szCs w:val="24"/>
        </w:rPr>
        <w:t xml:space="preserve"> aux différents accueils </w:t>
      </w:r>
      <w:r w:rsidRPr="002E583F">
        <w:rPr>
          <w:sz w:val="24"/>
          <w:szCs w:val="24"/>
        </w:rPr>
        <w:t xml:space="preserve">nécessite une </w:t>
      </w:r>
      <w:r w:rsidRPr="002E583F">
        <w:rPr>
          <w:sz w:val="24"/>
          <w:szCs w:val="24"/>
          <w:u w:val="single"/>
        </w:rPr>
        <w:t xml:space="preserve">inscription </w:t>
      </w:r>
      <w:r>
        <w:rPr>
          <w:sz w:val="24"/>
          <w:szCs w:val="24"/>
          <w:u w:val="single"/>
        </w:rPr>
        <w:t xml:space="preserve">du jeune </w:t>
      </w:r>
      <w:r w:rsidRPr="002E583F">
        <w:rPr>
          <w:sz w:val="24"/>
          <w:szCs w:val="24"/>
          <w:u w:val="single"/>
        </w:rPr>
        <w:t>à l’ALSH « </w:t>
      </w:r>
      <w:r>
        <w:rPr>
          <w:sz w:val="24"/>
          <w:szCs w:val="24"/>
          <w:u w:val="single"/>
        </w:rPr>
        <w:t>Maison des Jeunes ».</w:t>
      </w:r>
    </w:p>
    <w:p w:rsidR="00A76287" w:rsidRPr="002E583F" w:rsidRDefault="00A76287" w:rsidP="00A76287">
      <w:pPr>
        <w:spacing w:after="0" w:line="240" w:lineRule="auto"/>
        <w:rPr>
          <w:b/>
          <w:sz w:val="24"/>
          <w:szCs w:val="24"/>
        </w:rPr>
      </w:pPr>
      <w:r w:rsidRPr="002E583F">
        <w:rPr>
          <w:b/>
          <w:sz w:val="24"/>
          <w:szCs w:val="24"/>
          <w:u w:val="single"/>
        </w:rPr>
        <w:t xml:space="preserve">Pour chaque </w:t>
      </w:r>
      <w:r>
        <w:rPr>
          <w:b/>
          <w:sz w:val="24"/>
          <w:szCs w:val="24"/>
          <w:u w:val="single"/>
        </w:rPr>
        <w:t>jeune</w:t>
      </w:r>
      <w:r w:rsidRPr="002E583F">
        <w:rPr>
          <w:b/>
          <w:sz w:val="24"/>
          <w:szCs w:val="24"/>
          <w:u w:val="single"/>
        </w:rPr>
        <w:t xml:space="preserve"> et année scolaire</w:t>
      </w:r>
      <w:r w:rsidRPr="002E583F">
        <w:rPr>
          <w:b/>
          <w:sz w:val="24"/>
          <w:szCs w:val="24"/>
        </w:rPr>
        <w:t xml:space="preserve">, les </w:t>
      </w:r>
      <w:r>
        <w:rPr>
          <w:b/>
          <w:sz w:val="24"/>
          <w:szCs w:val="24"/>
        </w:rPr>
        <w:t>familles</w:t>
      </w:r>
      <w:r w:rsidRPr="002E583F">
        <w:rPr>
          <w:b/>
          <w:sz w:val="24"/>
          <w:szCs w:val="24"/>
        </w:rPr>
        <w:t xml:space="preserve"> doivent remplir, dater et signer un dossier d’inscription comprenant :</w:t>
      </w:r>
    </w:p>
    <w:p w:rsidR="00A76287" w:rsidRDefault="00A76287" w:rsidP="00A76287">
      <w:pPr>
        <w:pStyle w:val="Paragraphedeliste"/>
        <w:numPr>
          <w:ilvl w:val="0"/>
          <w:numId w:val="44"/>
        </w:numPr>
        <w:tabs>
          <w:tab w:val="left" w:pos="284"/>
        </w:tabs>
        <w:spacing w:after="0"/>
        <w:ind w:left="1276" w:hanging="283"/>
        <w:rPr>
          <w:sz w:val="24"/>
          <w:szCs w:val="24"/>
        </w:rPr>
      </w:pPr>
      <w:r w:rsidRPr="002E583F">
        <w:rPr>
          <w:sz w:val="24"/>
          <w:szCs w:val="24"/>
        </w:rPr>
        <w:t>Informations sur les responsables légaux &amp; autorisation parentale</w:t>
      </w:r>
    </w:p>
    <w:p w:rsidR="00A76287" w:rsidRPr="002E583F" w:rsidRDefault="00A76287" w:rsidP="00A76287">
      <w:pPr>
        <w:pStyle w:val="Paragraphedeliste"/>
        <w:numPr>
          <w:ilvl w:val="0"/>
          <w:numId w:val="44"/>
        </w:numPr>
        <w:tabs>
          <w:tab w:val="left" w:pos="284"/>
        </w:tabs>
        <w:spacing w:after="0"/>
        <w:ind w:left="1276" w:hanging="283"/>
        <w:rPr>
          <w:sz w:val="24"/>
          <w:szCs w:val="24"/>
        </w:rPr>
      </w:pPr>
      <w:r>
        <w:rPr>
          <w:sz w:val="24"/>
          <w:szCs w:val="24"/>
        </w:rPr>
        <w:t>Une fiche d’inscription au service enfance/jeunesse</w:t>
      </w:r>
    </w:p>
    <w:p w:rsidR="00A76287" w:rsidRPr="00ED1DC1" w:rsidRDefault="00A76287" w:rsidP="00A76287">
      <w:pPr>
        <w:pStyle w:val="Paragraphedeliste"/>
        <w:numPr>
          <w:ilvl w:val="0"/>
          <w:numId w:val="44"/>
        </w:numPr>
        <w:tabs>
          <w:tab w:val="left" w:pos="284"/>
        </w:tabs>
        <w:spacing w:after="0"/>
        <w:ind w:left="1276" w:hanging="283"/>
        <w:rPr>
          <w:sz w:val="24"/>
          <w:szCs w:val="24"/>
        </w:rPr>
      </w:pPr>
      <w:r w:rsidRPr="002E583F">
        <w:rPr>
          <w:sz w:val="24"/>
          <w:szCs w:val="24"/>
        </w:rPr>
        <w:t>Fiche sanitaire de liaison</w:t>
      </w:r>
    </w:p>
    <w:p w:rsidR="00A76287" w:rsidRPr="002E583F" w:rsidRDefault="00A76287" w:rsidP="00A76287">
      <w:pPr>
        <w:pStyle w:val="Paragraphedeliste"/>
        <w:numPr>
          <w:ilvl w:val="0"/>
          <w:numId w:val="44"/>
        </w:numPr>
        <w:tabs>
          <w:tab w:val="left" w:pos="284"/>
        </w:tabs>
        <w:spacing w:after="0"/>
        <w:ind w:left="1276" w:hanging="283"/>
        <w:rPr>
          <w:sz w:val="24"/>
          <w:szCs w:val="24"/>
        </w:rPr>
      </w:pPr>
      <w:r w:rsidRPr="002E583F">
        <w:rPr>
          <w:sz w:val="24"/>
          <w:szCs w:val="24"/>
        </w:rPr>
        <w:t xml:space="preserve">Copie d’attestation du Quotient Familial (QF) pour les régimes autres que la CAF (ex : MSA) </w:t>
      </w:r>
      <w:r>
        <w:rPr>
          <w:sz w:val="24"/>
          <w:szCs w:val="24"/>
        </w:rPr>
        <w:t>ou dernier avis d’imposition</w:t>
      </w:r>
    </w:p>
    <w:p w:rsidR="00A76287" w:rsidRPr="002E583F" w:rsidRDefault="00A76287" w:rsidP="00A76287">
      <w:pPr>
        <w:pStyle w:val="Paragraphedeliste"/>
        <w:numPr>
          <w:ilvl w:val="0"/>
          <w:numId w:val="44"/>
        </w:numPr>
        <w:tabs>
          <w:tab w:val="left" w:pos="284"/>
        </w:tabs>
        <w:spacing w:after="0"/>
        <w:ind w:left="1276" w:hanging="283"/>
        <w:rPr>
          <w:sz w:val="24"/>
          <w:szCs w:val="24"/>
        </w:rPr>
      </w:pPr>
      <w:r w:rsidRPr="002E583F">
        <w:rPr>
          <w:sz w:val="24"/>
          <w:szCs w:val="24"/>
        </w:rPr>
        <w:t>Copie d’attestation d’assurance « Responsabilité Civile » en cours de validité</w:t>
      </w:r>
    </w:p>
    <w:p w:rsidR="00A76287" w:rsidRPr="002E583F" w:rsidRDefault="00A76287" w:rsidP="00A76287">
      <w:pPr>
        <w:pStyle w:val="Paragraphedeliste"/>
        <w:numPr>
          <w:ilvl w:val="0"/>
          <w:numId w:val="44"/>
        </w:numPr>
        <w:tabs>
          <w:tab w:val="left" w:pos="284"/>
        </w:tabs>
        <w:spacing w:after="0"/>
        <w:ind w:left="1276" w:hanging="283"/>
        <w:rPr>
          <w:sz w:val="24"/>
          <w:szCs w:val="24"/>
        </w:rPr>
      </w:pPr>
      <w:r>
        <w:rPr>
          <w:sz w:val="24"/>
          <w:szCs w:val="24"/>
        </w:rPr>
        <w:t>Copie du carnet de vaccination (DTP)</w:t>
      </w:r>
    </w:p>
    <w:p w:rsidR="00A76287" w:rsidRDefault="00A76287" w:rsidP="00A76287">
      <w:pPr>
        <w:pStyle w:val="Paragraphedeliste"/>
        <w:numPr>
          <w:ilvl w:val="0"/>
          <w:numId w:val="44"/>
        </w:numPr>
        <w:tabs>
          <w:tab w:val="left" w:pos="284"/>
        </w:tabs>
        <w:spacing w:after="0"/>
        <w:ind w:left="1276" w:hanging="283"/>
        <w:rPr>
          <w:sz w:val="24"/>
          <w:szCs w:val="24"/>
        </w:rPr>
      </w:pPr>
      <w:r>
        <w:rPr>
          <w:sz w:val="24"/>
          <w:szCs w:val="24"/>
        </w:rPr>
        <w:t>Le règlement intérieur signé.</w:t>
      </w:r>
    </w:p>
    <w:p w:rsidR="00A76287" w:rsidRDefault="00A76287" w:rsidP="00A76287">
      <w:pPr>
        <w:tabs>
          <w:tab w:val="left" w:pos="284"/>
        </w:tabs>
        <w:spacing w:after="0"/>
        <w:rPr>
          <w:sz w:val="24"/>
          <w:szCs w:val="24"/>
        </w:rPr>
      </w:pPr>
    </w:p>
    <w:p w:rsidR="00A76287" w:rsidRPr="00362317" w:rsidRDefault="00A76287" w:rsidP="00A76287">
      <w:pPr>
        <w:tabs>
          <w:tab w:val="left" w:pos="284"/>
        </w:tabs>
        <w:spacing w:after="0"/>
        <w:rPr>
          <w:sz w:val="24"/>
          <w:szCs w:val="24"/>
        </w:rPr>
      </w:pPr>
      <w:r w:rsidRPr="00362317">
        <w:rPr>
          <w:b/>
          <w:i/>
          <w:iCs/>
          <w:sz w:val="24"/>
          <w:szCs w:val="24"/>
        </w:rPr>
        <w:t>Attention conformément à la réglementation DDCSPP nous vous informons de votre intérêt à souscrire à une assurance dommages corporels</w:t>
      </w:r>
      <w:r>
        <w:rPr>
          <w:b/>
          <w:i/>
          <w:iCs/>
          <w:sz w:val="24"/>
          <w:szCs w:val="24"/>
        </w:rPr>
        <w:t xml:space="preserve"> pour vos enfants</w:t>
      </w:r>
      <w:r w:rsidRPr="00362317">
        <w:rPr>
          <w:b/>
          <w:i/>
          <w:iCs/>
          <w:sz w:val="24"/>
          <w:szCs w:val="24"/>
        </w:rPr>
        <w:t>.</w:t>
      </w:r>
      <w:r w:rsidRPr="00362317">
        <w:rPr>
          <w:sz w:val="24"/>
          <w:szCs w:val="24"/>
        </w:rPr>
        <w:t xml:space="preserve"> </w:t>
      </w:r>
    </w:p>
    <w:p w:rsidR="00A76287" w:rsidRPr="00986C0D" w:rsidRDefault="00A76287" w:rsidP="00A76287">
      <w:pPr>
        <w:pStyle w:val="Paragraphedeliste"/>
        <w:tabs>
          <w:tab w:val="left" w:pos="284"/>
        </w:tabs>
        <w:spacing w:after="0"/>
        <w:ind w:left="1276"/>
        <w:rPr>
          <w:sz w:val="24"/>
          <w:szCs w:val="24"/>
        </w:rPr>
      </w:pPr>
    </w:p>
    <w:p w:rsidR="00A76287" w:rsidRPr="00986C0D" w:rsidRDefault="00A76287" w:rsidP="00A76287">
      <w:pPr>
        <w:tabs>
          <w:tab w:val="left" w:pos="284"/>
        </w:tabs>
        <w:spacing w:after="0"/>
        <w:rPr>
          <w:sz w:val="24"/>
          <w:szCs w:val="24"/>
        </w:rPr>
      </w:pPr>
      <w:r w:rsidRPr="00416F69">
        <w:rPr>
          <w:sz w:val="24"/>
          <w:szCs w:val="24"/>
        </w:rPr>
        <w:t xml:space="preserve">Pour qu’une inscription soit prise en compte, toutes les factures de l’année scolaire précédente doivent avoir été réglées, et le dossier d’inscription complet devra avoir été remis au </w:t>
      </w:r>
      <w:r>
        <w:rPr>
          <w:sz w:val="24"/>
          <w:szCs w:val="24"/>
        </w:rPr>
        <w:t>S</w:t>
      </w:r>
      <w:r w:rsidRPr="00416F69">
        <w:rPr>
          <w:sz w:val="24"/>
          <w:szCs w:val="24"/>
        </w:rPr>
        <w:t xml:space="preserve">ervice </w:t>
      </w:r>
      <w:r>
        <w:rPr>
          <w:sz w:val="24"/>
          <w:szCs w:val="24"/>
        </w:rPr>
        <w:t>Jeuness</w:t>
      </w:r>
      <w:r w:rsidRPr="00416F69">
        <w:rPr>
          <w:sz w:val="24"/>
          <w:szCs w:val="24"/>
        </w:rPr>
        <w:t>e avant la 1</w:t>
      </w:r>
      <w:r w:rsidRPr="00416F69">
        <w:rPr>
          <w:sz w:val="24"/>
          <w:szCs w:val="24"/>
          <w:vertAlign w:val="superscript"/>
        </w:rPr>
        <w:t>ère</w:t>
      </w:r>
      <w:r w:rsidRPr="00416F69">
        <w:rPr>
          <w:sz w:val="24"/>
          <w:szCs w:val="24"/>
        </w:rPr>
        <w:t xml:space="preserve"> fréquentation </w:t>
      </w:r>
      <w:r>
        <w:rPr>
          <w:sz w:val="24"/>
          <w:szCs w:val="24"/>
        </w:rPr>
        <w:t>du jeune</w:t>
      </w:r>
      <w:r w:rsidRPr="00416F69">
        <w:rPr>
          <w:sz w:val="24"/>
          <w:szCs w:val="24"/>
        </w:rPr>
        <w:t>.</w:t>
      </w:r>
    </w:p>
    <w:p w:rsidR="00A76287" w:rsidRDefault="00A76287" w:rsidP="00A76287">
      <w:pPr>
        <w:pStyle w:val="Paragraphedeliste"/>
        <w:spacing w:after="0" w:line="240" w:lineRule="auto"/>
        <w:ind w:left="284"/>
        <w:rPr>
          <w:rFonts w:cs="Arial"/>
          <w:sz w:val="24"/>
          <w:szCs w:val="24"/>
        </w:rPr>
      </w:pPr>
    </w:p>
    <w:p w:rsidR="00A76287" w:rsidRPr="00424DBD" w:rsidRDefault="00A76287" w:rsidP="00A76287">
      <w:pPr>
        <w:pStyle w:val="Paragraphedeliste"/>
        <w:numPr>
          <w:ilvl w:val="0"/>
          <w:numId w:val="6"/>
        </w:numPr>
        <w:spacing w:after="0" w:line="240" w:lineRule="auto"/>
        <w:ind w:left="284" w:hanging="284"/>
        <w:rPr>
          <w:rFonts w:cs="Arial"/>
          <w:sz w:val="24"/>
          <w:szCs w:val="24"/>
        </w:rPr>
      </w:pPr>
      <w:r w:rsidRPr="00FA7218">
        <w:rPr>
          <w:rFonts w:cs="Arial"/>
          <w:sz w:val="24"/>
          <w:szCs w:val="24"/>
        </w:rPr>
        <w:t>Le traitement des demandes d’inscription s’effectue par ordre chronologique d’arrivée</w:t>
      </w:r>
      <w:r>
        <w:rPr>
          <w:rFonts w:cs="Arial"/>
          <w:sz w:val="24"/>
          <w:szCs w:val="24"/>
        </w:rPr>
        <w:t xml:space="preserve"> au service, </w:t>
      </w:r>
      <w:r w:rsidRPr="00424DBD">
        <w:rPr>
          <w:rFonts w:cs="Arial"/>
          <w:sz w:val="24"/>
          <w:szCs w:val="24"/>
        </w:rPr>
        <w:t>dans la limite des places disponibles.</w:t>
      </w:r>
    </w:p>
    <w:p w:rsidR="00A76287" w:rsidRDefault="00A76287" w:rsidP="00A76287">
      <w:pPr>
        <w:pStyle w:val="Paragraphedeliste"/>
        <w:spacing w:after="0" w:line="240" w:lineRule="auto"/>
        <w:ind w:left="284"/>
        <w:rPr>
          <w:rFonts w:cs="Arial"/>
          <w:b/>
          <w:sz w:val="24"/>
          <w:szCs w:val="24"/>
          <w:u w:val="single"/>
        </w:rPr>
      </w:pPr>
      <w:r w:rsidRPr="00FA7218">
        <w:rPr>
          <w:rFonts w:cs="Arial"/>
          <w:b/>
          <w:sz w:val="24"/>
          <w:szCs w:val="24"/>
          <w:u w:val="single"/>
        </w:rPr>
        <w:t>Passé le délai de réservation</w:t>
      </w:r>
      <w:r>
        <w:rPr>
          <w:rFonts w:cs="Arial"/>
          <w:b/>
          <w:sz w:val="24"/>
          <w:szCs w:val="24"/>
          <w:u w:val="single"/>
        </w:rPr>
        <w:t xml:space="preserve"> pour la période extrascolaire</w:t>
      </w:r>
      <w:r w:rsidRPr="00FA7218">
        <w:rPr>
          <w:rFonts w:cs="Arial"/>
          <w:b/>
          <w:sz w:val="24"/>
          <w:szCs w:val="24"/>
          <w:u w:val="single"/>
        </w:rPr>
        <w:t>, aucun enfant ne sera accepté sauf cas très exceptionnel</w:t>
      </w:r>
      <w:r>
        <w:rPr>
          <w:rFonts w:cs="Arial"/>
          <w:b/>
          <w:sz w:val="24"/>
          <w:szCs w:val="24"/>
          <w:u w:val="single"/>
        </w:rPr>
        <w:t xml:space="preserve"> (décès dans la famille, maladies …) et sur présentation d’un justificatif.</w:t>
      </w:r>
    </w:p>
    <w:p w:rsidR="00A76287" w:rsidRPr="00A76287" w:rsidRDefault="00A76287" w:rsidP="00A76287">
      <w:pPr>
        <w:rPr>
          <w:rFonts w:cs="Arial"/>
          <w:b/>
          <w:sz w:val="24"/>
          <w:szCs w:val="24"/>
          <w:u w:val="single"/>
        </w:rPr>
      </w:pPr>
      <w:r>
        <w:rPr>
          <w:rFonts w:cs="Arial"/>
          <w:b/>
          <w:sz w:val="24"/>
          <w:szCs w:val="24"/>
          <w:u w:val="single"/>
        </w:rPr>
        <w:br w:type="page"/>
      </w:r>
    </w:p>
    <w:p w:rsidR="00390A7E" w:rsidRPr="002E583F" w:rsidRDefault="002C114A" w:rsidP="006326AA">
      <w:pPr>
        <w:shd w:val="clear" w:color="auto" w:fill="C6D9F1" w:themeFill="text2" w:themeFillTint="33"/>
        <w:spacing w:after="0" w:line="240" w:lineRule="auto"/>
        <w:rPr>
          <w:rFonts w:ascii="Segoe Print" w:hAnsi="Segoe Print"/>
          <w:b/>
          <w:sz w:val="24"/>
          <w:szCs w:val="24"/>
        </w:rPr>
      </w:pPr>
      <w:r w:rsidRPr="002E583F">
        <w:rPr>
          <w:rFonts w:ascii="Segoe Print" w:hAnsi="Segoe Print"/>
          <w:b/>
          <w:sz w:val="24"/>
          <w:szCs w:val="24"/>
        </w:rPr>
        <w:lastRenderedPageBreak/>
        <w:t>ANNULATION</w:t>
      </w:r>
      <w:r>
        <w:rPr>
          <w:rFonts w:ascii="Segoe Print" w:hAnsi="Segoe Print"/>
          <w:b/>
          <w:sz w:val="24"/>
          <w:szCs w:val="24"/>
        </w:rPr>
        <w:t xml:space="preserve">S </w:t>
      </w:r>
      <w:r w:rsidRPr="002E583F">
        <w:rPr>
          <w:rFonts w:ascii="Segoe Print" w:hAnsi="Segoe Print"/>
          <w:b/>
          <w:sz w:val="24"/>
          <w:szCs w:val="24"/>
        </w:rPr>
        <w:t>ET</w:t>
      </w:r>
      <w:r>
        <w:rPr>
          <w:rFonts w:ascii="Segoe Print" w:hAnsi="Segoe Print"/>
          <w:b/>
          <w:sz w:val="24"/>
          <w:szCs w:val="24"/>
        </w:rPr>
        <w:t xml:space="preserve"> </w:t>
      </w:r>
      <w:r w:rsidR="008528D1">
        <w:rPr>
          <w:rFonts w:ascii="Segoe Print" w:hAnsi="Segoe Print"/>
          <w:b/>
          <w:sz w:val="24"/>
          <w:szCs w:val="24"/>
        </w:rPr>
        <w:t>RETARDS</w:t>
      </w:r>
      <w:r w:rsidR="00770C14" w:rsidRPr="002E583F">
        <w:rPr>
          <w:rFonts w:ascii="Segoe Print" w:hAnsi="Segoe Print"/>
          <w:b/>
          <w:sz w:val="24"/>
          <w:szCs w:val="24"/>
        </w:rPr>
        <w:t xml:space="preserve"> </w:t>
      </w:r>
    </w:p>
    <w:p w:rsidR="0099431D" w:rsidRPr="0099431D" w:rsidRDefault="0099431D" w:rsidP="0099431D">
      <w:pPr>
        <w:pStyle w:val="Paragraphedeliste"/>
        <w:spacing w:after="0" w:line="240" w:lineRule="auto"/>
        <w:ind w:left="284"/>
        <w:rPr>
          <w:sz w:val="10"/>
          <w:szCs w:val="10"/>
        </w:rPr>
      </w:pPr>
    </w:p>
    <w:p w:rsidR="00A76287" w:rsidRPr="00A64B3B" w:rsidRDefault="00A76287" w:rsidP="00A76287">
      <w:pPr>
        <w:spacing w:after="0" w:line="240" w:lineRule="auto"/>
        <w:jc w:val="both"/>
        <w:rPr>
          <w:rFonts w:eastAsia="Times New Roman" w:cs="Arial"/>
          <w:sz w:val="24"/>
          <w:szCs w:val="24"/>
          <w:lang w:eastAsia="fr-FR"/>
        </w:rPr>
      </w:pPr>
      <w:r w:rsidRPr="00A64B3B">
        <w:rPr>
          <w:rFonts w:eastAsia="Times New Roman" w:cs="Arial"/>
          <w:sz w:val="24"/>
          <w:szCs w:val="24"/>
          <w:u w:val="single"/>
          <w:lang w:eastAsia="fr-FR"/>
        </w:rPr>
        <w:t xml:space="preserve">L’annulation d’une réservation </w:t>
      </w:r>
      <w:r w:rsidRPr="00A64B3B">
        <w:rPr>
          <w:rFonts w:eastAsia="Times New Roman" w:cs="Arial"/>
          <w:sz w:val="24"/>
          <w:szCs w:val="24"/>
          <w:lang w:eastAsia="fr-FR"/>
        </w:rPr>
        <w:t xml:space="preserve">doit être faite le plus tôt possible </w:t>
      </w:r>
      <w:r w:rsidRPr="00A64B3B">
        <w:rPr>
          <w:sz w:val="24"/>
          <w:szCs w:val="24"/>
        </w:rPr>
        <w:t xml:space="preserve">par téléphone ou par mail au Service Jeunesse de la CCHMV. </w:t>
      </w:r>
      <w:r w:rsidRPr="00A64B3B">
        <w:rPr>
          <w:rFonts w:eastAsia="Times New Roman" w:cs="Arial"/>
          <w:sz w:val="24"/>
          <w:szCs w:val="24"/>
          <w:lang w:eastAsia="fr-FR"/>
        </w:rPr>
        <w:t xml:space="preserve">Elle n’est pas facturée si le Service Jeunesse en a été informé par les </w:t>
      </w:r>
      <w:r>
        <w:rPr>
          <w:rFonts w:eastAsia="Times New Roman" w:cs="Arial"/>
          <w:sz w:val="24"/>
          <w:szCs w:val="24"/>
          <w:lang w:eastAsia="fr-FR"/>
        </w:rPr>
        <w:t xml:space="preserve">familles </w:t>
      </w:r>
      <w:r w:rsidRPr="00A64B3B">
        <w:rPr>
          <w:rFonts w:eastAsia="Times New Roman" w:cs="Arial"/>
          <w:sz w:val="24"/>
          <w:szCs w:val="24"/>
          <w:u w:val="single"/>
          <w:lang w:eastAsia="fr-FR"/>
        </w:rPr>
        <w:t>au moins 48h à l’avance.</w:t>
      </w:r>
    </w:p>
    <w:p w:rsidR="00A76287" w:rsidRDefault="00A76287" w:rsidP="00A76287">
      <w:pPr>
        <w:spacing w:after="0" w:line="240" w:lineRule="auto"/>
        <w:rPr>
          <w:sz w:val="24"/>
          <w:szCs w:val="24"/>
        </w:rPr>
      </w:pPr>
    </w:p>
    <w:p w:rsidR="00A76287" w:rsidRPr="00531724" w:rsidRDefault="00A76287" w:rsidP="00A76287">
      <w:pPr>
        <w:spacing w:after="0" w:line="240" w:lineRule="auto"/>
        <w:rPr>
          <w:sz w:val="24"/>
          <w:szCs w:val="24"/>
        </w:rPr>
      </w:pPr>
      <w:r>
        <w:rPr>
          <w:rFonts w:eastAsia="Times New Roman" w:cs="Arial"/>
          <w:sz w:val="24"/>
          <w:szCs w:val="24"/>
          <w:u w:val="single"/>
          <w:lang w:eastAsia="fr-FR"/>
        </w:rPr>
        <w:t>Quel que soit l’accueil concerné, a</w:t>
      </w:r>
      <w:r w:rsidRPr="00531724">
        <w:rPr>
          <w:rFonts w:eastAsia="Times New Roman" w:cs="Arial"/>
          <w:sz w:val="24"/>
          <w:szCs w:val="24"/>
          <w:u w:val="single"/>
          <w:lang w:eastAsia="fr-FR"/>
        </w:rPr>
        <w:t xml:space="preserve">u-delà de </w:t>
      </w:r>
      <w:r>
        <w:rPr>
          <w:rFonts w:eastAsia="Times New Roman" w:cs="Arial"/>
          <w:sz w:val="24"/>
          <w:szCs w:val="24"/>
          <w:u w:val="single"/>
          <w:lang w:eastAsia="fr-FR"/>
        </w:rPr>
        <w:t>3</w:t>
      </w:r>
      <w:r w:rsidRPr="00531724">
        <w:rPr>
          <w:rFonts w:eastAsia="Times New Roman" w:cs="Arial"/>
          <w:sz w:val="24"/>
          <w:szCs w:val="24"/>
          <w:u w:val="single"/>
          <w:lang w:eastAsia="fr-FR"/>
        </w:rPr>
        <w:t xml:space="preserve"> absences d’un enfant sur un cycle (de vacances à vacances)</w:t>
      </w:r>
      <w:r w:rsidRPr="00531724">
        <w:rPr>
          <w:rFonts w:eastAsia="Times New Roman" w:cs="Arial"/>
          <w:sz w:val="24"/>
          <w:szCs w:val="24"/>
          <w:lang w:eastAsia="fr-FR"/>
        </w:rPr>
        <w:t xml:space="preserve"> sans information au préalable du Service </w:t>
      </w:r>
      <w:r>
        <w:rPr>
          <w:rFonts w:eastAsia="Times New Roman" w:cs="Arial"/>
          <w:sz w:val="24"/>
          <w:szCs w:val="24"/>
          <w:lang w:eastAsia="fr-FR"/>
        </w:rPr>
        <w:t>Jeunesse,</w:t>
      </w:r>
      <w:r w:rsidRPr="00531724">
        <w:rPr>
          <w:rFonts w:eastAsia="Times New Roman" w:cs="Arial"/>
          <w:sz w:val="24"/>
          <w:szCs w:val="24"/>
          <w:lang w:eastAsia="fr-FR"/>
        </w:rPr>
        <w:t xml:space="preserve"> la CCHMV se réserve le droit d’exclure </w:t>
      </w:r>
      <w:r>
        <w:rPr>
          <w:rFonts w:eastAsia="Times New Roman" w:cs="Arial"/>
          <w:sz w:val="24"/>
          <w:szCs w:val="24"/>
          <w:lang w:eastAsia="fr-FR"/>
        </w:rPr>
        <w:t>le jeune</w:t>
      </w:r>
      <w:r w:rsidRPr="00531724">
        <w:rPr>
          <w:rFonts w:eastAsia="Times New Roman" w:cs="Arial"/>
          <w:sz w:val="24"/>
          <w:szCs w:val="24"/>
          <w:lang w:eastAsia="fr-FR"/>
        </w:rPr>
        <w:t xml:space="preserve"> du prochain accueil prévu.</w:t>
      </w:r>
    </w:p>
    <w:p w:rsidR="00A76287" w:rsidRDefault="00A76287" w:rsidP="00A76287">
      <w:pPr>
        <w:spacing w:after="0" w:line="240" w:lineRule="auto"/>
        <w:ind w:left="284"/>
        <w:rPr>
          <w:rFonts w:eastAsia="Times New Roman" w:cs="Arial"/>
          <w:sz w:val="24"/>
          <w:szCs w:val="24"/>
          <w:lang w:eastAsia="fr-FR"/>
        </w:rPr>
      </w:pPr>
    </w:p>
    <w:p w:rsidR="00A76287" w:rsidRDefault="00A76287" w:rsidP="00A76287">
      <w:pPr>
        <w:spacing w:after="0" w:line="240" w:lineRule="auto"/>
        <w:rPr>
          <w:sz w:val="24"/>
          <w:szCs w:val="24"/>
        </w:rPr>
      </w:pPr>
      <w:r w:rsidRPr="00EB5C10">
        <w:rPr>
          <w:sz w:val="24"/>
          <w:szCs w:val="24"/>
          <w:u w:val="single"/>
        </w:rPr>
        <w:t xml:space="preserve">Le </w:t>
      </w:r>
      <w:r>
        <w:rPr>
          <w:sz w:val="24"/>
          <w:szCs w:val="24"/>
          <w:u w:val="single"/>
        </w:rPr>
        <w:t>S</w:t>
      </w:r>
      <w:r w:rsidRPr="00EB5C10">
        <w:rPr>
          <w:sz w:val="24"/>
          <w:szCs w:val="24"/>
          <w:u w:val="single"/>
        </w:rPr>
        <w:t xml:space="preserve">ervice </w:t>
      </w:r>
      <w:r>
        <w:rPr>
          <w:sz w:val="24"/>
          <w:szCs w:val="24"/>
          <w:u w:val="single"/>
        </w:rPr>
        <w:t>J</w:t>
      </w:r>
      <w:r w:rsidRPr="00EB5C10">
        <w:rPr>
          <w:sz w:val="24"/>
          <w:szCs w:val="24"/>
          <w:u w:val="single"/>
        </w:rPr>
        <w:t>eunesse se réserve le droit d’annul</w:t>
      </w:r>
      <w:r>
        <w:rPr>
          <w:sz w:val="24"/>
          <w:szCs w:val="24"/>
          <w:u w:val="single"/>
        </w:rPr>
        <w:t>er</w:t>
      </w:r>
      <w:r w:rsidRPr="00EB5C10">
        <w:rPr>
          <w:sz w:val="24"/>
          <w:szCs w:val="24"/>
          <w:u w:val="single"/>
        </w:rPr>
        <w:t xml:space="preserve"> </w:t>
      </w:r>
      <w:r>
        <w:rPr>
          <w:sz w:val="24"/>
          <w:szCs w:val="24"/>
        </w:rPr>
        <w:t>une activité en cas de mauvais temps ou en dessous de 4 inscrits</w:t>
      </w:r>
      <w:r w:rsidRPr="00F26C19">
        <w:rPr>
          <w:sz w:val="24"/>
          <w:szCs w:val="24"/>
        </w:rPr>
        <w:t>.  Les</w:t>
      </w:r>
      <w:r>
        <w:rPr>
          <w:sz w:val="24"/>
          <w:szCs w:val="24"/>
        </w:rPr>
        <w:t xml:space="preserve"> familles </w:t>
      </w:r>
      <w:r w:rsidRPr="00F26C19">
        <w:rPr>
          <w:sz w:val="24"/>
          <w:szCs w:val="24"/>
        </w:rPr>
        <w:t>seront prévenus par sms le plus tôt possible, l’accueil sera maintenu à la maison des jeunes même si l’activité est annulée.</w:t>
      </w:r>
    </w:p>
    <w:p w:rsidR="008A422C" w:rsidRPr="0099431D" w:rsidRDefault="008A422C" w:rsidP="00276B5A">
      <w:pPr>
        <w:spacing w:after="0" w:line="240" w:lineRule="auto"/>
        <w:rPr>
          <w:sz w:val="10"/>
          <w:szCs w:val="10"/>
        </w:rPr>
      </w:pPr>
    </w:p>
    <w:p w:rsidR="0042617F" w:rsidRPr="002E583F" w:rsidRDefault="003C70DF" w:rsidP="006326AA">
      <w:pPr>
        <w:shd w:val="clear" w:color="auto" w:fill="C6D9F1" w:themeFill="text2" w:themeFillTint="33"/>
        <w:spacing w:after="0" w:line="240" w:lineRule="auto"/>
        <w:rPr>
          <w:rFonts w:ascii="Segoe Print" w:hAnsi="Segoe Print"/>
          <w:b/>
          <w:sz w:val="24"/>
          <w:szCs w:val="24"/>
        </w:rPr>
      </w:pPr>
      <w:r w:rsidRPr="002E583F">
        <w:rPr>
          <w:rFonts w:ascii="Segoe Print" w:hAnsi="Segoe Print"/>
          <w:b/>
          <w:sz w:val="24"/>
          <w:szCs w:val="24"/>
        </w:rPr>
        <w:t>SANTE</w:t>
      </w:r>
    </w:p>
    <w:p w:rsidR="00A76287" w:rsidRDefault="00A76287" w:rsidP="00A76287">
      <w:pPr>
        <w:spacing w:after="0" w:line="240" w:lineRule="auto"/>
        <w:rPr>
          <w:sz w:val="24"/>
          <w:szCs w:val="24"/>
        </w:rPr>
      </w:pPr>
    </w:p>
    <w:p w:rsidR="00A76287" w:rsidRPr="00A64B3B" w:rsidRDefault="00A76287" w:rsidP="00A76287">
      <w:pPr>
        <w:spacing w:after="0" w:line="240" w:lineRule="auto"/>
        <w:rPr>
          <w:sz w:val="24"/>
          <w:szCs w:val="24"/>
        </w:rPr>
      </w:pPr>
      <w:r w:rsidRPr="00A64B3B">
        <w:rPr>
          <w:sz w:val="24"/>
          <w:szCs w:val="24"/>
        </w:rPr>
        <w:t xml:space="preserve">L’accueil </w:t>
      </w:r>
      <w:r>
        <w:rPr>
          <w:sz w:val="24"/>
          <w:szCs w:val="24"/>
        </w:rPr>
        <w:t xml:space="preserve">de jeunes </w:t>
      </w:r>
      <w:r w:rsidRPr="00A64B3B">
        <w:rPr>
          <w:sz w:val="24"/>
          <w:szCs w:val="24"/>
        </w:rPr>
        <w:t xml:space="preserve">atteints de troubles de santé médicalement reconnus </w:t>
      </w:r>
      <w:r w:rsidRPr="00A64B3B">
        <w:rPr>
          <w:sz w:val="24"/>
          <w:szCs w:val="24"/>
          <w:u w:val="single"/>
        </w:rPr>
        <w:t>est conditionné aux démarches suivantes</w:t>
      </w:r>
      <w:r w:rsidRPr="00A64B3B">
        <w:rPr>
          <w:sz w:val="24"/>
          <w:szCs w:val="24"/>
        </w:rPr>
        <w:t> :</w:t>
      </w:r>
    </w:p>
    <w:p w:rsidR="00A76287" w:rsidRPr="00140318" w:rsidRDefault="00A76287" w:rsidP="00A76287">
      <w:pPr>
        <w:pStyle w:val="Paragraphedeliste"/>
        <w:numPr>
          <w:ilvl w:val="0"/>
          <w:numId w:val="42"/>
        </w:numPr>
        <w:spacing w:after="0" w:line="240" w:lineRule="auto"/>
        <w:ind w:left="567" w:hanging="283"/>
        <w:rPr>
          <w:sz w:val="24"/>
          <w:szCs w:val="24"/>
        </w:rPr>
      </w:pPr>
      <w:r w:rsidRPr="00140318">
        <w:rPr>
          <w:sz w:val="24"/>
          <w:szCs w:val="24"/>
        </w:rPr>
        <w:t xml:space="preserve">Les </w:t>
      </w:r>
      <w:r>
        <w:rPr>
          <w:sz w:val="24"/>
          <w:szCs w:val="24"/>
        </w:rPr>
        <w:t>familles</w:t>
      </w:r>
      <w:r w:rsidRPr="00140318">
        <w:rPr>
          <w:sz w:val="24"/>
          <w:szCs w:val="24"/>
        </w:rPr>
        <w:t xml:space="preserve"> informent directement le </w:t>
      </w:r>
      <w:r>
        <w:rPr>
          <w:sz w:val="24"/>
          <w:szCs w:val="24"/>
        </w:rPr>
        <w:t>service Jeunesse</w:t>
      </w:r>
      <w:r w:rsidRPr="00140318">
        <w:rPr>
          <w:sz w:val="24"/>
          <w:szCs w:val="24"/>
        </w:rPr>
        <w:t xml:space="preserve"> des problèmes de santé rencontrés par </w:t>
      </w:r>
      <w:r>
        <w:rPr>
          <w:sz w:val="24"/>
          <w:szCs w:val="24"/>
        </w:rPr>
        <w:t>le jeune</w:t>
      </w:r>
      <w:r w:rsidRPr="00140318">
        <w:rPr>
          <w:sz w:val="24"/>
          <w:szCs w:val="24"/>
        </w:rPr>
        <w:t xml:space="preserve"> (susceptibles d’influer sur l’organisation des accueils) au moment de l’inscription.</w:t>
      </w:r>
    </w:p>
    <w:p w:rsidR="00A76287" w:rsidRPr="002E583F" w:rsidRDefault="00A76287" w:rsidP="00A76287">
      <w:pPr>
        <w:pStyle w:val="Paragraphedeliste"/>
        <w:numPr>
          <w:ilvl w:val="0"/>
          <w:numId w:val="42"/>
        </w:numPr>
        <w:spacing w:after="0" w:line="240" w:lineRule="auto"/>
        <w:ind w:left="567" w:hanging="283"/>
        <w:rPr>
          <w:sz w:val="24"/>
          <w:szCs w:val="24"/>
        </w:rPr>
      </w:pPr>
      <w:r w:rsidRPr="00140318">
        <w:rPr>
          <w:sz w:val="24"/>
          <w:szCs w:val="24"/>
        </w:rPr>
        <w:t>La CCHMV prend connaissance du dossier sanitaire et se positionne sur la possibilité (ou non</w:t>
      </w:r>
      <w:r w:rsidRPr="002E583F">
        <w:rPr>
          <w:sz w:val="24"/>
          <w:szCs w:val="24"/>
        </w:rPr>
        <w:t>) d’un accueil individualisé.</w:t>
      </w:r>
    </w:p>
    <w:p w:rsidR="00A76287" w:rsidRPr="002E583F" w:rsidRDefault="00A76287" w:rsidP="00A76287">
      <w:pPr>
        <w:pStyle w:val="Paragraphedeliste"/>
        <w:numPr>
          <w:ilvl w:val="0"/>
          <w:numId w:val="42"/>
        </w:numPr>
        <w:spacing w:after="0" w:line="240" w:lineRule="auto"/>
        <w:ind w:left="567" w:hanging="283"/>
        <w:rPr>
          <w:sz w:val="24"/>
          <w:szCs w:val="24"/>
        </w:rPr>
      </w:pPr>
      <w:r w:rsidRPr="002E583F">
        <w:rPr>
          <w:sz w:val="24"/>
          <w:szCs w:val="24"/>
          <w:u w:val="single"/>
        </w:rPr>
        <w:t>Dans la mesure où l’accueil est accepté</w:t>
      </w:r>
      <w:r w:rsidRPr="002E583F">
        <w:rPr>
          <w:sz w:val="24"/>
          <w:szCs w:val="24"/>
        </w:rPr>
        <w:t xml:space="preserve">, un dossier sanitaire </w:t>
      </w:r>
      <w:r>
        <w:rPr>
          <w:sz w:val="24"/>
          <w:szCs w:val="24"/>
        </w:rPr>
        <w:t xml:space="preserve">(PAI) </w:t>
      </w:r>
      <w:r w:rsidRPr="002E583F">
        <w:rPr>
          <w:sz w:val="24"/>
          <w:szCs w:val="24"/>
        </w:rPr>
        <w:t>précisant les problèmes médicaux rencontrés, les traitements suivis et conduites à tenir par le personnel d’encadrement est constitué par la famille, le médecin référent, le directeur de l’accueil et l’animateur en charge de son suivi.</w:t>
      </w:r>
    </w:p>
    <w:p w:rsidR="00A76287" w:rsidRPr="006F1F77" w:rsidRDefault="00A76287" w:rsidP="00A76287">
      <w:pPr>
        <w:pStyle w:val="Paragraphedeliste"/>
        <w:numPr>
          <w:ilvl w:val="0"/>
          <w:numId w:val="42"/>
        </w:numPr>
        <w:spacing w:after="0" w:line="240" w:lineRule="auto"/>
        <w:ind w:left="567" w:hanging="283"/>
        <w:rPr>
          <w:sz w:val="24"/>
          <w:szCs w:val="24"/>
        </w:rPr>
      </w:pPr>
      <w:r w:rsidRPr="002E583F">
        <w:rPr>
          <w:sz w:val="24"/>
          <w:szCs w:val="24"/>
        </w:rPr>
        <w:t xml:space="preserve">Autorisation parentale, ordonnance, certificat et traitement médicaux sont délivrés par la famille au directeur de l’accueil </w:t>
      </w:r>
      <w:r w:rsidRPr="00140318">
        <w:rPr>
          <w:sz w:val="24"/>
          <w:szCs w:val="24"/>
        </w:rPr>
        <w:t xml:space="preserve">avant l’arrivée </w:t>
      </w:r>
      <w:r>
        <w:rPr>
          <w:sz w:val="24"/>
          <w:szCs w:val="24"/>
        </w:rPr>
        <w:t>du jeune</w:t>
      </w:r>
      <w:r w:rsidRPr="00140318">
        <w:rPr>
          <w:sz w:val="24"/>
          <w:szCs w:val="24"/>
        </w:rPr>
        <w:t xml:space="preserve"> et pour la durée d’inscription.</w:t>
      </w:r>
      <w:r w:rsidRPr="002E583F">
        <w:rPr>
          <w:sz w:val="24"/>
          <w:szCs w:val="24"/>
        </w:rPr>
        <w:t xml:space="preserve"> L’ensemble est </w:t>
      </w:r>
      <w:r w:rsidRPr="006F1F77">
        <w:rPr>
          <w:sz w:val="24"/>
          <w:szCs w:val="24"/>
        </w:rPr>
        <w:t>restitué à la famille à l’issue de la période d’accueil.</w:t>
      </w:r>
    </w:p>
    <w:p w:rsidR="00A76287" w:rsidRDefault="00A76287" w:rsidP="00A76287">
      <w:pPr>
        <w:pStyle w:val="Paragraphedeliste"/>
        <w:numPr>
          <w:ilvl w:val="0"/>
          <w:numId w:val="47"/>
        </w:numPr>
        <w:spacing w:after="0" w:line="240" w:lineRule="auto"/>
        <w:rPr>
          <w:sz w:val="24"/>
          <w:szCs w:val="24"/>
        </w:rPr>
      </w:pPr>
      <w:r w:rsidRPr="004C1AD5">
        <w:rPr>
          <w:sz w:val="24"/>
          <w:szCs w:val="24"/>
          <w:u w:val="single"/>
        </w:rPr>
        <w:t>Traitements médicaux :</w:t>
      </w:r>
      <w:r w:rsidRPr="004C1AD5">
        <w:rPr>
          <w:sz w:val="24"/>
          <w:szCs w:val="24"/>
        </w:rPr>
        <w:t xml:space="preserve"> Aucun médicament</w:t>
      </w:r>
      <w:r>
        <w:rPr>
          <w:sz w:val="24"/>
          <w:szCs w:val="24"/>
        </w:rPr>
        <w:t xml:space="preserve"> sans ordonnance</w:t>
      </w:r>
      <w:r w:rsidRPr="004C1AD5">
        <w:rPr>
          <w:sz w:val="24"/>
          <w:szCs w:val="24"/>
        </w:rPr>
        <w:t xml:space="preserve"> ne peut être donné aux </w:t>
      </w:r>
      <w:r>
        <w:rPr>
          <w:sz w:val="24"/>
          <w:szCs w:val="24"/>
        </w:rPr>
        <w:t xml:space="preserve">jeunes </w:t>
      </w:r>
      <w:r w:rsidRPr="004C1AD5">
        <w:rPr>
          <w:sz w:val="24"/>
          <w:szCs w:val="24"/>
        </w:rPr>
        <w:t xml:space="preserve">par le personnel encadrant </w:t>
      </w:r>
      <w:r>
        <w:rPr>
          <w:sz w:val="24"/>
          <w:szCs w:val="24"/>
        </w:rPr>
        <w:t>(contacter le Service Jeunesse en cas de traitement en cours)</w:t>
      </w:r>
      <w:r w:rsidRPr="004C1AD5">
        <w:rPr>
          <w:sz w:val="24"/>
          <w:szCs w:val="24"/>
        </w:rPr>
        <w:t>.</w:t>
      </w:r>
    </w:p>
    <w:p w:rsidR="00A76287" w:rsidRDefault="00A76287" w:rsidP="00A76287">
      <w:pPr>
        <w:pStyle w:val="Paragraphedeliste"/>
        <w:spacing w:after="0" w:line="240" w:lineRule="auto"/>
        <w:rPr>
          <w:sz w:val="24"/>
          <w:szCs w:val="24"/>
        </w:rPr>
      </w:pPr>
      <w:r w:rsidRPr="004C1AD5">
        <w:rPr>
          <w:sz w:val="24"/>
          <w:szCs w:val="24"/>
        </w:rPr>
        <w:t xml:space="preserve"> Pour éviter tout incident, il est demandé aux </w:t>
      </w:r>
      <w:r>
        <w:rPr>
          <w:sz w:val="24"/>
          <w:szCs w:val="24"/>
        </w:rPr>
        <w:t xml:space="preserve">familles </w:t>
      </w:r>
      <w:r w:rsidRPr="004C1AD5">
        <w:rPr>
          <w:sz w:val="24"/>
          <w:szCs w:val="24"/>
        </w:rPr>
        <w:t>de ne pas confier de médicaments à leurs enfants</w:t>
      </w:r>
      <w:r>
        <w:rPr>
          <w:sz w:val="24"/>
          <w:szCs w:val="24"/>
        </w:rPr>
        <w:t xml:space="preserve">. </w:t>
      </w:r>
    </w:p>
    <w:p w:rsidR="00217148" w:rsidRDefault="00A76287" w:rsidP="00A76287">
      <w:pPr>
        <w:spacing w:after="0" w:line="240" w:lineRule="auto"/>
        <w:rPr>
          <w:sz w:val="24"/>
          <w:szCs w:val="24"/>
        </w:rPr>
      </w:pPr>
      <w:r>
        <w:rPr>
          <w:sz w:val="24"/>
          <w:szCs w:val="24"/>
        </w:rPr>
        <w:t>En cas de traitement de médical joindre une ordonnance récente avec les médicaments correspondants (boîte de médicament dans leur emballage d’origine marquée au nom du jeune, avec la notice) ainsi qu’une autorisation manuscrite du responsable légale donnant l’autorisation à notre assistant sanitaire de délivrer les médicaments à votre enfant</w:t>
      </w:r>
    </w:p>
    <w:p w:rsidR="00A76287" w:rsidRPr="0042617F" w:rsidRDefault="00A76287" w:rsidP="00A76287">
      <w:pPr>
        <w:spacing w:after="0" w:line="240" w:lineRule="auto"/>
        <w:rPr>
          <w:sz w:val="24"/>
          <w:szCs w:val="24"/>
          <w:u w:val="single"/>
        </w:rPr>
      </w:pPr>
    </w:p>
    <w:p w:rsidR="00117978" w:rsidRPr="0099431D" w:rsidRDefault="00117978" w:rsidP="00276B5A">
      <w:pPr>
        <w:spacing w:after="0" w:line="240" w:lineRule="auto"/>
        <w:rPr>
          <w:sz w:val="10"/>
          <w:szCs w:val="10"/>
        </w:rPr>
      </w:pPr>
    </w:p>
    <w:p w:rsidR="00D33244" w:rsidRPr="002E583F" w:rsidRDefault="004866DE" w:rsidP="006326AA">
      <w:pPr>
        <w:shd w:val="clear" w:color="auto" w:fill="C6D9F1" w:themeFill="text2" w:themeFillTint="33"/>
        <w:spacing w:after="0" w:line="240" w:lineRule="auto"/>
        <w:rPr>
          <w:rFonts w:ascii="Segoe Print" w:hAnsi="Segoe Print"/>
          <w:b/>
          <w:sz w:val="24"/>
          <w:szCs w:val="24"/>
        </w:rPr>
      </w:pPr>
      <w:r w:rsidRPr="002E583F">
        <w:rPr>
          <w:b/>
          <w:noProof/>
          <w:color w:val="17365D" w:themeColor="text2" w:themeShade="BF"/>
          <w:sz w:val="24"/>
          <w:szCs w:val="24"/>
          <w:lang w:eastAsia="fr-FR"/>
        </w:rPr>
        <mc:AlternateContent>
          <mc:Choice Requires="wps">
            <w:drawing>
              <wp:anchor distT="0" distB="0" distL="114300" distR="114300" simplePos="0" relativeHeight="251659776" behindDoc="1" locked="0" layoutInCell="1" allowOverlap="1" wp14:anchorId="0AB19187" wp14:editId="5928A841">
                <wp:simplePos x="0" y="0"/>
                <wp:positionH relativeFrom="column">
                  <wp:posOffset>7393483</wp:posOffset>
                </wp:positionH>
                <wp:positionV relativeFrom="paragraph">
                  <wp:posOffset>-8699475</wp:posOffset>
                </wp:positionV>
                <wp:extent cx="651510" cy="10081895"/>
                <wp:effectExtent l="0" t="0" r="0" b="0"/>
                <wp:wrapNone/>
                <wp:docPr id="27" name="Triangle rectangle 27"/>
                <wp:cNvGraphicFramePr/>
                <a:graphic xmlns:a="http://schemas.openxmlformats.org/drawingml/2006/main">
                  <a:graphicData uri="http://schemas.microsoft.com/office/word/2010/wordprocessingShape">
                    <wps:wsp>
                      <wps:cNvSpPr/>
                      <wps:spPr>
                        <a:xfrm>
                          <a:off x="0" y="0"/>
                          <a:ext cx="651510" cy="10081895"/>
                        </a:xfrm>
                        <a:prstGeom prst="rtTriangle">
                          <a:avLst/>
                        </a:prstGeom>
                        <a:solidFill>
                          <a:srgbClr val="F79646">
                            <a:lumMod val="75000"/>
                            <a:alpha val="7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88FE" id="Triangle rectangle 27" o:spid="_x0000_s1026" type="#_x0000_t6" style="position:absolute;margin-left:582.15pt;margin-top:-685pt;width:51.3pt;height:79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" fillcolor="#e46c0a" stroked="f" strokeweight="2pt">
                <v:fill opacity="46003f"/>
              </v:shape>
            </w:pict>
          </mc:Fallback>
        </mc:AlternateContent>
      </w:r>
      <w:r w:rsidR="00D33244">
        <w:rPr>
          <w:rFonts w:ascii="Segoe Print" w:hAnsi="Segoe Print"/>
          <w:b/>
          <w:sz w:val="24"/>
          <w:szCs w:val="24"/>
        </w:rPr>
        <w:t xml:space="preserve">TARIFICATION, </w:t>
      </w:r>
      <w:r w:rsidR="00117978" w:rsidRPr="002E583F">
        <w:rPr>
          <w:rFonts w:ascii="Segoe Print" w:hAnsi="Segoe Print"/>
          <w:b/>
          <w:sz w:val="24"/>
          <w:szCs w:val="24"/>
        </w:rPr>
        <w:t>FACTURATION ET REGLEMENT</w:t>
      </w:r>
    </w:p>
    <w:p w:rsidR="00A76287" w:rsidRPr="00C210A5" w:rsidRDefault="00A76287" w:rsidP="00A76287">
      <w:pPr>
        <w:pStyle w:val="Paragraphedeliste"/>
        <w:numPr>
          <w:ilvl w:val="0"/>
          <w:numId w:val="47"/>
        </w:numPr>
        <w:spacing w:after="0" w:line="240" w:lineRule="auto"/>
        <w:ind w:left="360"/>
        <w:rPr>
          <w:sz w:val="24"/>
          <w:szCs w:val="24"/>
        </w:rPr>
      </w:pPr>
      <w:r w:rsidRPr="00C210A5">
        <w:rPr>
          <w:sz w:val="24"/>
          <w:szCs w:val="24"/>
        </w:rPr>
        <w:t xml:space="preserve">Les tarifs sont fixés par délibération du Conseil Communautaire de la CCHMV et révisables chaque année. </w:t>
      </w:r>
      <w:r w:rsidRPr="00C210A5">
        <w:rPr>
          <w:b/>
          <w:sz w:val="24"/>
          <w:szCs w:val="24"/>
          <w:u w:val="single"/>
        </w:rPr>
        <w:t>(Grille tarifaire en annexe)</w:t>
      </w:r>
    </w:p>
    <w:p w:rsidR="00A76287" w:rsidRDefault="00A76287" w:rsidP="00A76287">
      <w:pPr>
        <w:pStyle w:val="Paragraphedeliste"/>
        <w:numPr>
          <w:ilvl w:val="0"/>
          <w:numId w:val="43"/>
        </w:numPr>
        <w:spacing w:after="0"/>
        <w:ind w:left="426" w:hanging="284"/>
        <w:rPr>
          <w:sz w:val="24"/>
          <w:szCs w:val="24"/>
        </w:rPr>
      </w:pPr>
      <w:r w:rsidRPr="001631A1">
        <w:rPr>
          <w:sz w:val="24"/>
          <w:szCs w:val="24"/>
        </w:rPr>
        <w:t>Tout temps d’accueil entamé est dû et facturé</w:t>
      </w:r>
      <w:r>
        <w:rPr>
          <w:sz w:val="24"/>
          <w:szCs w:val="24"/>
        </w:rPr>
        <w:t xml:space="preserve">. </w:t>
      </w:r>
    </w:p>
    <w:p w:rsidR="00A76287" w:rsidRPr="00F26C19" w:rsidRDefault="00A76287" w:rsidP="00A76287">
      <w:pPr>
        <w:pStyle w:val="Paragraphedeliste"/>
        <w:numPr>
          <w:ilvl w:val="0"/>
          <w:numId w:val="43"/>
        </w:numPr>
        <w:spacing w:after="0"/>
        <w:ind w:left="426" w:hanging="284"/>
        <w:rPr>
          <w:sz w:val="24"/>
          <w:szCs w:val="24"/>
        </w:rPr>
      </w:pPr>
      <w:r w:rsidRPr="00F26C19">
        <w:rPr>
          <w:sz w:val="24"/>
          <w:szCs w:val="24"/>
        </w:rPr>
        <w:t>La facturation est établie après chaque période extrascolaire et le jour de l’inscription à l’activité périscolaire.</w:t>
      </w:r>
    </w:p>
    <w:p w:rsidR="00A76287" w:rsidRPr="002E583F" w:rsidRDefault="00A76287" w:rsidP="00A76287">
      <w:pPr>
        <w:pStyle w:val="Paragraphedeliste"/>
        <w:numPr>
          <w:ilvl w:val="0"/>
          <w:numId w:val="43"/>
        </w:numPr>
        <w:spacing w:after="0"/>
        <w:ind w:left="426" w:hanging="284"/>
        <w:rPr>
          <w:sz w:val="24"/>
          <w:szCs w:val="24"/>
        </w:rPr>
      </w:pPr>
      <w:r w:rsidRPr="002E583F">
        <w:rPr>
          <w:sz w:val="24"/>
          <w:szCs w:val="24"/>
        </w:rPr>
        <w:t>En l’absence d’information ou d’attestation relative au Quotient Familial (QF), la facturation est établie en référence au QF</w:t>
      </w:r>
      <w:r>
        <w:rPr>
          <w:sz w:val="24"/>
          <w:szCs w:val="24"/>
        </w:rPr>
        <w:t xml:space="preserve"> le plus</w:t>
      </w:r>
      <w:r w:rsidRPr="002E583F">
        <w:rPr>
          <w:sz w:val="24"/>
          <w:szCs w:val="24"/>
        </w:rPr>
        <w:t xml:space="preserve"> élevé de la grille tarifaire.</w:t>
      </w:r>
    </w:p>
    <w:p w:rsidR="00A76287" w:rsidRPr="002E583F" w:rsidRDefault="00A76287" w:rsidP="00A76287">
      <w:pPr>
        <w:pStyle w:val="Paragraphedeliste"/>
        <w:numPr>
          <w:ilvl w:val="0"/>
          <w:numId w:val="43"/>
        </w:numPr>
        <w:spacing w:after="0"/>
        <w:ind w:left="426" w:hanging="284"/>
        <w:rPr>
          <w:sz w:val="24"/>
          <w:szCs w:val="24"/>
        </w:rPr>
      </w:pPr>
      <w:r w:rsidRPr="002E583F">
        <w:rPr>
          <w:noProof/>
          <w:lang w:eastAsia="fr-FR"/>
        </w:rPr>
        <mc:AlternateContent>
          <mc:Choice Requires="wps">
            <w:drawing>
              <wp:anchor distT="0" distB="0" distL="114300" distR="114300" simplePos="0" relativeHeight="251674624" behindDoc="1" locked="0" layoutInCell="1" allowOverlap="1" wp14:anchorId="7E5D0048" wp14:editId="50E0D705">
                <wp:simplePos x="0" y="0"/>
                <wp:positionH relativeFrom="column">
                  <wp:posOffset>-2324706</wp:posOffset>
                </wp:positionH>
                <wp:positionV relativeFrom="paragraph">
                  <wp:posOffset>277422</wp:posOffset>
                </wp:positionV>
                <wp:extent cx="560705" cy="10142220"/>
                <wp:effectExtent l="0" t="0" r="0" b="0"/>
                <wp:wrapNone/>
                <wp:docPr id="11" name="Triangle rectangle 11"/>
                <wp:cNvGraphicFramePr/>
                <a:graphic xmlns:a="http://schemas.openxmlformats.org/drawingml/2006/main">
                  <a:graphicData uri="http://schemas.microsoft.com/office/word/2010/wordprocessingShape">
                    <wps:wsp>
                      <wps:cNvSpPr/>
                      <wps:spPr>
                        <a:xfrm>
                          <a:off x="0" y="0"/>
                          <a:ext cx="560705" cy="10142220"/>
                        </a:xfrm>
                        <a:prstGeom prst="rtTriangle">
                          <a:avLst/>
                        </a:prstGeom>
                        <a:solidFill>
                          <a:srgbClr val="F79646">
                            <a:lumMod val="75000"/>
                            <a:alpha val="7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41E2" id="Triangle rectangle 11" o:spid="_x0000_s1026" type="#_x0000_t6" style="position:absolute;margin-left:-183.05pt;margin-top:21.85pt;width:44.15pt;height:798.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" fillcolor="#e46c0a" stroked="f" strokeweight="2pt">
                <v:fill opacity="46003f"/>
              </v:shape>
            </w:pict>
          </mc:Fallback>
        </mc:AlternateContent>
      </w:r>
      <w:r w:rsidRPr="002E583F">
        <w:rPr>
          <w:b/>
          <w:noProof/>
          <w:color w:val="17365D" w:themeColor="text2" w:themeShade="BF"/>
          <w:sz w:val="24"/>
          <w:szCs w:val="24"/>
          <w:lang w:eastAsia="fr-FR"/>
        </w:rPr>
        <mc:AlternateContent>
          <mc:Choice Requires="wps">
            <w:drawing>
              <wp:anchor distT="0" distB="0" distL="114300" distR="114300" simplePos="0" relativeHeight="251675648" behindDoc="1" locked="0" layoutInCell="1" allowOverlap="1" wp14:anchorId="5CA5C73C" wp14:editId="5ED942A1">
                <wp:simplePos x="0" y="0"/>
                <wp:positionH relativeFrom="column">
                  <wp:posOffset>9250990</wp:posOffset>
                </wp:positionH>
                <wp:positionV relativeFrom="paragraph">
                  <wp:posOffset>-309437</wp:posOffset>
                </wp:positionV>
                <wp:extent cx="478155" cy="10153015"/>
                <wp:effectExtent l="0" t="0" r="0" b="635"/>
                <wp:wrapNone/>
                <wp:docPr id="16" name="Triangle rectangle 16"/>
                <wp:cNvGraphicFramePr/>
                <a:graphic xmlns:a="http://schemas.openxmlformats.org/drawingml/2006/main">
                  <a:graphicData uri="http://schemas.microsoft.com/office/word/2010/wordprocessingShape">
                    <wps:wsp>
                      <wps:cNvSpPr/>
                      <wps:spPr>
                        <a:xfrm rot="10800000">
                          <a:off x="0" y="0"/>
                          <a:ext cx="478155" cy="10153015"/>
                        </a:xfrm>
                        <a:prstGeom prst="rtTriangle">
                          <a:avLst/>
                        </a:prstGeom>
                        <a:solidFill>
                          <a:srgbClr val="92D050">
                            <a:alpha val="7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45E46" id="Triangle rectangle 16" o:spid="_x0000_s1026" type="#_x0000_t6" style="position:absolute;margin-left:728.4pt;margin-top:-24.35pt;width:37.65pt;height:799.45pt;rotation:18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" fillcolor="#92d050" stroked="f" strokeweight="2pt">
                <v:fill opacity="46003f"/>
              </v:shape>
            </w:pict>
          </mc:Fallback>
        </mc:AlternateContent>
      </w:r>
      <w:r w:rsidRPr="002E583F">
        <w:rPr>
          <w:sz w:val="24"/>
          <w:szCs w:val="24"/>
        </w:rPr>
        <w:t xml:space="preserve">Le règlement des factures s’effectue </w:t>
      </w:r>
      <w:r>
        <w:rPr>
          <w:sz w:val="24"/>
          <w:szCs w:val="24"/>
        </w:rPr>
        <w:t xml:space="preserve">par chèque </w:t>
      </w:r>
      <w:r w:rsidRPr="002E583F">
        <w:rPr>
          <w:sz w:val="24"/>
          <w:szCs w:val="24"/>
        </w:rPr>
        <w:t xml:space="preserve">à l’ordre </w:t>
      </w:r>
      <w:r>
        <w:rPr>
          <w:sz w:val="24"/>
          <w:szCs w:val="24"/>
        </w:rPr>
        <w:t>de « la Régie du Service Jeunesse », ou par espèces, auprès du Service Jeunesse (par courrier ou auprès des animateurs du service Jeunesse)</w:t>
      </w:r>
    </w:p>
    <w:p w:rsidR="00A76287" w:rsidRPr="002E583F" w:rsidRDefault="00A76287" w:rsidP="00A76287">
      <w:pPr>
        <w:pStyle w:val="Paragraphedeliste"/>
        <w:numPr>
          <w:ilvl w:val="0"/>
          <w:numId w:val="43"/>
        </w:numPr>
        <w:spacing w:after="0"/>
        <w:ind w:left="426" w:hanging="284"/>
        <w:rPr>
          <w:sz w:val="24"/>
          <w:szCs w:val="24"/>
        </w:rPr>
      </w:pPr>
      <w:r w:rsidRPr="002E583F">
        <w:rPr>
          <w:sz w:val="24"/>
          <w:szCs w:val="24"/>
        </w:rPr>
        <w:t xml:space="preserve">Pour toute erreur de facturation, les familles </w:t>
      </w:r>
      <w:r>
        <w:rPr>
          <w:sz w:val="24"/>
          <w:szCs w:val="24"/>
        </w:rPr>
        <w:t>contact</w:t>
      </w:r>
      <w:r w:rsidRPr="002E583F">
        <w:rPr>
          <w:sz w:val="24"/>
          <w:szCs w:val="24"/>
        </w:rPr>
        <w:t>ent</w:t>
      </w:r>
      <w:r>
        <w:rPr>
          <w:sz w:val="24"/>
          <w:szCs w:val="24"/>
        </w:rPr>
        <w:t xml:space="preserve"> directement le Service Jeunesse.</w:t>
      </w:r>
    </w:p>
    <w:p w:rsidR="00A76287" w:rsidRDefault="00A76287" w:rsidP="00A76287">
      <w:pPr>
        <w:pStyle w:val="Paragraphedeliste"/>
        <w:numPr>
          <w:ilvl w:val="0"/>
          <w:numId w:val="43"/>
        </w:numPr>
        <w:spacing w:after="0"/>
        <w:ind w:left="426" w:hanging="284"/>
        <w:rPr>
          <w:sz w:val="24"/>
          <w:szCs w:val="24"/>
        </w:rPr>
      </w:pPr>
      <w:r w:rsidRPr="002E583F">
        <w:rPr>
          <w:sz w:val="24"/>
          <w:szCs w:val="24"/>
        </w:rPr>
        <w:t>Les familles informent</w:t>
      </w:r>
      <w:r>
        <w:rPr>
          <w:sz w:val="24"/>
          <w:szCs w:val="24"/>
        </w:rPr>
        <w:t xml:space="preserve"> le S</w:t>
      </w:r>
      <w:r w:rsidRPr="002E583F">
        <w:rPr>
          <w:sz w:val="24"/>
          <w:szCs w:val="24"/>
        </w:rPr>
        <w:t xml:space="preserve">ervice </w:t>
      </w:r>
      <w:r>
        <w:rPr>
          <w:sz w:val="24"/>
          <w:szCs w:val="24"/>
        </w:rPr>
        <w:t>Jeunesse</w:t>
      </w:r>
      <w:r w:rsidRPr="002E583F">
        <w:rPr>
          <w:sz w:val="24"/>
          <w:szCs w:val="24"/>
        </w:rPr>
        <w:t xml:space="preserve"> de tout changement de situation (familial ou professionnel) pouvant avoir un impact sur le calcul du Quotient Familial et la factura</w:t>
      </w:r>
      <w:r>
        <w:rPr>
          <w:sz w:val="24"/>
          <w:szCs w:val="24"/>
        </w:rPr>
        <w:t>tion.</w:t>
      </w:r>
    </w:p>
    <w:p w:rsidR="00A67E71" w:rsidRDefault="00A67E71" w:rsidP="00A67E71">
      <w:pPr>
        <w:spacing w:after="0"/>
        <w:rPr>
          <w:sz w:val="24"/>
          <w:szCs w:val="24"/>
        </w:rPr>
      </w:pPr>
    </w:p>
    <w:p w:rsidR="00A67E71" w:rsidRDefault="00A67E71" w:rsidP="00A67E71">
      <w:pPr>
        <w:shd w:val="clear" w:color="auto" w:fill="C6D9F1" w:themeFill="text2" w:themeFillTint="33"/>
        <w:spacing w:after="0" w:line="240" w:lineRule="auto"/>
        <w:rPr>
          <w:rFonts w:ascii="Segoe Print" w:hAnsi="Segoe Print"/>
          <w:b/>
          <w:sz w:val="24"/>
          <w:szCs w:val="24"/>
        </w:rPr>
      </w:pPr>
      <w:r>
        <w:rPr>
          <w:rFonts w:ascii="Segoe Print" w:hAnsi="Segoe Print"/>
          <w:b/>
          <w:sz w:val="24"/>
          <w:szCs w:val="24"/>
        </w:rPr>
        <w:t>REGLES DE VIE</w:t>
      </w:r>
      <w:r w:rsidRPr="00A67E71">
        <w:rPr>
          <w:rFonts w:ascii="Segoe Print" w:hAnsi="Segoe Print"/>
          <w:b/>
          <w:sz w:val="24"/>
          <w:szCs w:val="24"/>
        </w:rPr>
        <w:t xml:space="preserve"> </w:t>
      </w:r>
      <w:r w:rsidR="00695D75">
        <w:rPr>
          <w:rFonts w:ascii="Segoe Print" w:hAnsi="Segoe Print"/>
          <w:b/>
          <w:sz w:val="24"/>
          <w:szCs w:val="24"/>
        </w:rPr>
        <w:t>ET AVERTISSEMENTS</w:t>
      </w:r>
    </w:p>
    <w:p w:rsidR="00A76287" w:rsidRPr="006F1F77" w:rsidRDefault="00A76287" w:rsidP="00A76287">
      <w:pPr>
        <w:pStyle w:val="Paragraphedeliste"/>
        <w:numPr>
          <w:ilvl w:val="0"/>
          <w:numId w:val="45"/>
        </w:numPr>
        <w:spacing w:after="0" w:line="240" w:lineRule="auto"/>
        <w:ind w:left="426" w:hanging="284"/>
        <w:rPr>
          <w:sz w:val="24"/>
          <w:szCs w:val="24"/>
        </w:rPr>
      </w:pPr>
      <w:r>
        <w:rPr>
          <w:sz w:val="24"/>
          <w:szCs w:val="24"/>
        </w:rPr>
        <w:t>Le jeune</w:t>
      </w:r>
      <w:r w:rsidRPr="002E583F">
        <w:rPr>
          <w:sz w:val="24"/>
          <w:szCs w:val="24"/>
        </w:rPr>
        <w:t xml:space="preserve"> inscrit doit respecter les règles de vie de l’accueil, le personnel, les locaux e</w:t>
      </w:r>
      <w:r>
        <w:rPr>
          <w:sz w:val="24"/>
          <w:szCs w:val="24"/>
        </w:rPr>
        <w:t xml:space="preserve">t le matériel mis à disposition, </w:t>
      </w:r>
      <w:r w:rsidRPr="006F1F77">
        <w:rPr>
          <w:sz w:val="24"/>
          <w:szCs w:val="24"/>
        </w:rPr>
        <w:t>ainsi que les consignes des animateurs.</w:t>
      </w:r>
    </w:p>
    <w:p w:rsidR="00A76287" w:rsidRPr="006F1F77" w:rsidRDefault="00A76287" w:rsidP="00A76287">
      <w:pPr>
        <w:pStyle w:val="Paragraphedeliste"/>
        <w:numPr>
          <w:ilvl w:val="0"/>
          <w:numId w:val="45"/>
        </w:numPr>
        <w:spacing w:after="0" w:line="240" w:lineRule="auto"/>
        <w:ind w:left="426" w:hanging="284"/>
        <w:rPr>
          <w:sz w:val="24"/>
          <w:szCs w:val="24"/>
        </w:rPr>
      </w:pPr>
      <w:r w:rsidRPr="006F1F77">
        <w:rPr>
          <w:sz w:val="24"/>
          <w:szCs w:val="24"/>
        </w:rPr>
        <w:t xml:space="preserve">Une attitude correcte est exigée des </w:t>
      </w:r>
      <w:r>
        <w:rPr>
          <w:sz w:val="24"/>
          <w:szCs w:val="24"/>
        </w:rPr>
        <w:t>jeunes</w:t>
      </w:r>
      <w:r w:rsidRPr="006F1F77">
        <w:rPr>
          <w:sz w:val="24"/>
          <w:szCs w:val="24"/>
        </w:rPr>
        <w:t>, aussi bien au niveau de la tenue, que du langage et du comportement.</w:t>
      </w:r>
    </w:p>
    <w:p w:rsidR="00A76287" w:rsidRPr="006F1F77" w:rsidRDefault="00A76287" w:rsidP="00A76287">
      <w:pPr>
        <w:pStyle w:val="Paragraphedeliste"/>
        <w:numPr>
          <w:ilvl w:val="0"/>
          <w:numId w:val="45"/>
        </w:numPr>
        <w:spacing w:after="0" w:line="240" w:lineRule="auto"/>
        <w:ind w:left="426" w:hanging="284"/>
        <w:rPr>
          <w:sz w:val="24"/>
          <w:szCs w:val="24"/>
        </w:rPr>
      </w:pPr>
      <w:r w:rsidRPr="006F1F77">
        <w:rPr>
          <w:sz w:val="24"/>
          <w:szCs w:val="24"/>
        </w:rPr>
        <w:t>Il ne sera toléré aucune incivilité, grossièreté ou écart de langage, ni aucun acte de violence physique ou verbale envers quiconque (</w:t>
      </w:r>
      <w:r>
        <w:rPr>
          <w:sz w:val="24"/>
          <w:szCs w:val="24"/>
        </w:rPr>
        <w:t>jeune</w:t>
      </w:r>
      <w:r w:rsidRPr="006F1F77">
        <w:rPr>
          <w:sz w:val="24"/>
          <w:szCs w:val="24"/>
        </w:rPr>
        <w:t xml:space="preserve"> ou adulte).</w:t>
      </w:r>
    </w:p>
    <w:p w:rsidR="00A76287" w:rsidRPr="004B5107" w:rsidRDefault="00A76287" w:rsidP="00A76287">
      <w:pPr>
        <w:pStyle w:val="Paragraphedeliste"/>
        <w:numPr>
          <w:ilvl w:val="0"/>
          <w:numId w:val="45"/>
        </w:numPr>
        <w:spacing w:after="0" w:line="240" w:lineRule="auto"/>
        <w:ind w:left="426" w:hanging="284"/>
        <w:rPr>
          <w:sz w:val="24"/>
          <w:szCs w:val="24"/>
        </w:rPr>
      </w:pPr>
      <w:r>
        <w:rPr>
          <w:sz w:val="24"/>
          <w:szCs w:val="24"/>
        </w:rPr>
        <w:t>Les familles doivent veiller à ce que leur(s) enfant(s) n’apporte ni objets de valeur, ni objets dangereux dans l’accueil du service Jeunesse.</w:t>
      </w:r>
      <w:r w:rsidRPr="004B5107">
        <w:rPr>
          <w:sz w:val="24"/>
          <w:szCs w:val="24"/>
        </w:rPr>
        <w:t xml:space="preserve"> La responsabilité des organisateurs ne sera pas engagée en cas de perte ou vols d’objets personnels.</w:t>
      </w:r>
    </w:p>
    <w:p w:rsidR="00A76287" w:rsidRPr="002E583F" w:rsidRDefault="00A76287" w:rsidP="00A76287">
      <w:pPr>
        <w:pStyle w:val="Paragraphedeliste"/>
        <w:numPr>
          <w:ilvl w:val="0"/>
          <w:numId w:val="45"/>
        </w:numPr>
        <w:spacing w:after="0" w:line="240" w:lineRule="auto"/>
        <w:ind w:left="426" w:hanging="284"/>
        <w:rPr>
          <w:sz w:val="24"/>
          <w:szCs w:val="24"/>
        </w:rPr>
      </w:pPr>
      <w:r w:rsidRPr="002E583F">
        <w:rPr>
          <w:sz w:val="24"/>
          <w:szCs w:val="24"/>
        </w:rPr>
        <w:t xml:space="preserve">L’arrivée et le départ des </w:t>
      </w:r>
      <w:r>
        <w:rPr>
          <w:sz w:val="24"/>
          <w:szCs w:val="24"/>
        </w:rPr>
        <w:t>jeunes</w:t>
      </w:r>
      <w:r w:rsidRPr="002E583F">
        <w:rPr>
          <w:sz w:val="24"/>
          <w:szCs w:val="24"/>
        </w:rPr>
        <w:t xml:space="preserve"> doivent être signalés par les</w:t>
      </w:r>
      <w:r>
        <w:rPr>
          <w:sz w:val="24"/>
          <w:szCs w:val="24"/>
        </w:rPr>
        <w:t xml:space="preserve"> familles</w:t>
      </w:r>
      <w:r w:rsidRPr="002E583F">
        <w:rPr>
          <w:sz w:val="24"/>
          <w:szCs w:val="24"/>
        </w:rPr>
        <w:t xml:space="preserve"> </w:t>
      </w:r>
      <w:r>
        <w:rPr>
          <w:sz w:val="24"/>
          <w:szCs w:val="24"/>
        </w:rPr>
        <w:t xml:space="preserve">ou jeunes </w:t>
      </w:r>
      <w:r w:rsidRPr="002E583F">
        <w:rPr>
          <w:sz w:val="24"/>
          <w:szCs w:val="24"/>
        </w:rPr>
        <w:t>aux animateurs présents sur l’accueil</w:t>
      </w:r>
      <w:r>
        <w:rPr>
          <w:sz w:val="24"/>
          <w:szCs w:val="24"/>
        </w:rPr>
        <w:t xml:space="preserve">, </w:t>
      </w:r>
      <w:r w:rsidRPr="006F1F77">
        <w:rPr>
          <w:sz w:val="24"/>
          <w:szCs w:val="24"/>
        </w:rPr>
        <w:t>et les heures consignées sur le registre de présences.</w:t>
      </w:r>
    </w:p>
    <w:p w:rsidR="00A76287" w:rsidRPr="002E583F" w:rsidRDefault="00A76287" w:rsidP="00A76287">
      <w:pPr>
        <w:pStyle w:val="Paragraphedeliste"/>
        <w:numPr>
          <w:ilvl w:val="0"/>
          <w:numId w:val="45"/>
        </w:numPr>
        <w:spacing w:after="0" w:line="240" w:lineRule="auto"/>
        <w:ind w:left="426" w:hanging="284"/>
        <w:rPr>
          <w:sz w:val="24"/>
          <w:szCs w:val="24"/>
        </w:rPr>
      </w:pPr>
      <w:r w:rsidRPr="002E583F">
        <w:rPr>
          <w:sz w:val="24"/>
          <w:szCs w:val="24"/>
        </w:rPr>
        <w:t>Aucun</w:t>
      </w:r>
      <w:r>
        <w:rPr>
          <w:sz w:val="24"/>
          <w:szCs w:val="24"/>
        </w:rPr>
        <w:t xml:space="preserve"> jeune</w:t>
      </w:r>
      <w:r w:rsidRPr="002E583F">
        <w:rPr>
          <w:sz w:val="24"/>
          <w:szCs w:val="24"/>
        </w:rPr>
        <w:t xml:space="preserve"> n’est confié à une personne ne figurant pas sur l’autorisation parentale.</w:t>
      </w:r>
      <w:r w:rsidRPr="004866DE">
        <w:rPr>
          <w:b/>
          <w:noProof/>
          <w:color w:val="17365D" w:themeColor="text2" w:themeShade="BF"/>
          <w:sz w:val="24"/>
          <w:szCs w:val="24"/>
          <w:lang w:eastAsia="fr-FR"/>
        </w:rPr>
        <w:t xml:space="preserve"> </w:t>
      </w:r>
    </w:p>
    <w:p w:rsidR="00A76287" w:rsidRDefault="00A76287" w:rsidP="00A76287">
      <w:pPr>
        <w:pStyle w:val="Paragraphedeliste"/>
        <w:numPr>
          <w:ilvl w:val="0"/>
          <w:numId w:val="45"/>
        </w:numPr>
        <w:spacing w:after="0" w:line="240" w:lineRule="auto"/>
        <w:ind w:left="426" w:hanging="284"/>
        <w:rPr>
          <w:sz w:val="24"/>
          <w:szCs w:val="24"/>
        </w:rPr>
      </w:pPr>
      <w:r w:rsidRPr="002E583F">
        <w:rPr>
          <w:sz w:val="24"/>
          <w:szCs w:val="24"/>
        </w:rPr>
        <w:t xml:space="preserve">Idem, aucun </w:t>
      </w:r>
      <w:r>
        <w:rPr>
          <w:sz w:val="24"/>
          <w:szCs w:val="24"/>
        </w:rPr>
        <w:t xml:space="preserve">jeune </w:t>
      </w:r>
      <w:r w:rsidRPr="002E583F">
        <w:rPr>
          <w:sz w:val="24"/>
          <w:szCs w:val="24"/>
        </w:rPr>
        <w:t xml:space="preserve">ne peut partir seul </w:t>
      </w:r>
      <w:r>
        <w:rPr>
          <w:sz w:val="24"/>
          <w:szCs w:val="24"/>
        </w:rPr>
        <w:t>de l’</w:t>
      </w:r>
      <w:r w:rsidRPr="002E583F">
        <w:rPr>
          <w:sz w:val="24"/>
          <w:szCs w:val="24"/>
        </w:rPr>
        <w:t>accueil sans l’autorisation parentale inscrite au dossier d’inscription.</w:t>
      </w:r>
    </w:p>
    <w:p w:rsidR="00A76287" w:rsidRDefault="00A76287" w:rsidP="00A76287">
      <w:pPr>
        <w:pStyle w:val="Paragraphedeliste"/>
        <w:numPr>
          <w:ilvl w:val="0"/>
          <w:numId w:val="45"/>
        </w:numPr>
        <w:spacing w:after="0" w:line="240" w:lineRule="auto"/>
        <w:ind w:left="426" w:hanging="284"/>
        <w:rPr>
          <w:sz w:val="24"/>
          <w:szCs w:val="24"/>
        </w:rPr>
      </w:pPr>
      <w:r w:rsidRPr="00CB5551">
        <w:rPr>
          <w:sz w:val="24"/>
          <w:szCs w:val="24"/>
        </w:rPr>
        <w:t xml:space="preserve">Les </w:t>
      </w:r>
      <w:r>
        <w:rPr>
          <w:sz w:val="24"/>
          <w:szCs w:val="24"/>
        </w:rPr>
        <w:t>jeunes</w:t>
      </w:r>
      <w:r w:rsidRPr="00CB5551">
        <w:rPr>
          <w:sz w:val="24"/>
          <w:szCs w:val="24"/>
        </w:rPr>
        <w:t xml:space="preserve"> devront avoir une tenue adaptée à la météo et à l’activité programmée.</w:t>
      </w:r>
      <w:r w:rsidRPr="0015649D">
        <w:rPr>
          <w:sz w:val="24"/>
          <w:szCs w:val="24"/>
        </w:rPr>
        <w:t xml:space="preserve"> </w:t>
      </w:r>
    </w:p>
    <w:p w:rsidR="00A76287" w:rsidRPr="005C49DE" w:rsidRDefault="00A76287" w:rsidP="00A76287">
      <w:pPr>
        <w:pStyle w:val="Paragraphedeliste"/>
        <w:numPr>
          <w:ilvl w:val="0"/>
          <w:numId w:val="45"/>
        </w:numPr>
        <w:spacing w:after="0" w:line="240" w:lineRule="auto"/>
        <w:ind w:left="426" w:hanging="284"/>
        <w:rPr>
          <w:sz w:val="24"/>
          <w:szCs w:val="24"/>
        </w:rPr>
      </w:pPr>
      <w:r w:rsidRPr="006F1F77">
        <w:rPr>
          <w:sz w:val="24"/>
          <w:szCs w:val="24"/>
        </w:rPr>
        <w:t xml:space="preserve">En cas de manquement à ces règles, la CCHMV </w:t>
      </w:r>
      <w:r w:rsidRPr="006F1F77">
        <w:rPr>
          <w:rFonts w:eastAsia="Times New Roman" w:cs="Arial"/>
          <w:sz w:val="24"/>
          <w:szCs w:val="24"/>
          <w:lang w:eastAsia="fr-FR"/>
        </w:rPr>
        <w:t>se réserve le droit d’appliquer une sanction appropriée à la gravité de la faute voire d’exclure temporairement l’</w:t>
      </w:r>
      <w:r>
        <w:rPr>
          <w:rFonts w:eastAsia="Times New Roman" w:cs="Arial"/>
          <w:sz w:val="24"/>
          <w:szCs w:val="24"/>
          <w:lang w:eastAsia="fr-FR"/>
        </w:rPr>
        <w:t>/ le/les jeune(s) de l’accueil du Service</w:t>
      </w:r>
      <w:r w:rsidRPr="006F1F77">
        <w:rPr>
          <w:rFonts w:eastAsia="Times New Roman" w:cs="Arial"/>
          <w:sz w:val="24"/>
          <w:szCs w:val="24"/>
          <w:lang w:eastAsia="fr-FR"/>
        </w:rPr>
        <w:t xml:space="preserve"> </w:t>
      </w:r>
      <w:r>
        <w:rPr>
          <w:rFonts w:eastAsia="Times New Roman" w:cs="Arial"/>
          <w:sz w:val="24"/>
          <w:szCs w:val="24"/>
          <w:lang w:eastAsia="fr-FR"/>
        </w:rPr>
        <w:t xml:space="preserve">Jeunesse. </w:t>
      </w:r>
    </w:p>
    <w:p w:rsidR="007246FB" w:rsidRDefault="007246FB" w:rsidP="007246FB">
      <w:pPr>
        <w:spacing w:after="0" w:line="240" w:lineRule="auto"/>
        <w:rPr>
          <w:sz w:val="24"/>
          <w:szCs w:val="24"/>
        </w:rPr>
      </w:pPr>
    </w:p>
    <w:p w:rsidR="007246FB" w:rsidRDefault="007246FB" w:rsidP="007246FB">
      <w:pPr>
        <w:spacing w:after="0" w:line="240" w:lineRule="auto"/>
        <w:rPr>
          <w:sz w:val="24"/>
          <w:szCs w:val="24"/>
        </w:rPr>
      </w:pPr>
    </w:p>
    <w:p w:rsidR="007246FB" w:rsidRDefault="007246FB" w:rsidP="007246FB">
      <w:pPr>
        <w:spacing w:after="0" w:line="240" w:lineRule="auto"/>
        <w:rPr>
          <w:sz w:val="24"/>
          <w:szCs w:val="24"/>
        </w:rPr>
      </w:pPr>
    </w:p>
    <w:p w:rsidR="007246FB" w:rsidRDefault="007246FB" w:rsidP="007246FB">
      <w:pPr>
        <w:spacing w:after="0" w:line="240" w:lineRule="auto"/>
        <w:rPr>
          <w:sz w:val="24"/>
          <w:szCs w:val="24"/>
        </w:rPr>
      </w:pPr>
    </w:p>
    <w:p w:rsidR="007246FB" w:rsidRDefault="007246FB" w:rsidP="007246FB">
      <w:pPr>
        <w:spacing w:after="0" w:line="240" w:lineRule="auto"/>
        <w:rPr>
          <w:sz w:val="24"/>
          <w:szCs w:val="24"/>
        </w:rPr>
      </w:pPr>
    </w:p>
    <w:p w:rsidR="007246FB" w:rsidRDefault="007246FB" w:rsidP="007246FB">
      <w:pPr>
        <w:spacing w:after="0" w:line="240" w:lineRule="auto"/>
        <w:rPr>
          <w:sz w:val="24"/>
          <w:szCs w:val="24"/>
        </w:rPr>
      </w:pPr>
    </w:p>
    <w:p w:rsidR="007246FB" w:rsidRDefault="007246FB" w:rsidP="007246FB">
      <w:pPr>
        <w:spacing w:after="0" w:line="240" w:lineRule="auto"/>
        <w:rPr>
          <w:sz w:val="24"/>
          <w:szCs w:val="24"/>
        </w:rPr>
      </w:pPr>
    </w:p>
    <w:p w:rsidR="007246FB" w:rsidRDefault="007246FB" w:rsidP="007246FB">
      <w:pPr>
        <w:spacing w:after="0" w:line="240" w:lineRule="auto"/>
        <w:rPr>
          <w:sz w:val="24"/>
          <w:szCs w:val="24"/>
        </w:rPr>
      </w:pPr>
    </w:p>
    <w:p w:rsidR="00A76287" w:rsidRDefault="00A76287" w:rsidP="007246FB">
      <w:pPr>
        <w:spacing w:after="0" w:line="240" w:lineRule="auto"/>
        <w:rPr>
          <w:sz w:val="24"/>
          <w:szCs w:val="24"/>
        </w:rPr>
      </w:pPr>
    </w:p>
    <w:p w:rsidR="00A76287" w:rsidRDefault="00A76287">
      <w:pPr>
        <w:rPr>
          <w:sz w:val="24"/>
          <w:szCs w:val="24"/>
        </w:rPr>
      </w:pPr>
      <w:r w:rsidRPr="002E583F">
        <w:rPr>
          <w:b/>
          <w:noProof/>
          <w:color w:val="17365D" w:themeColor="text2" w:themeShade="BF"/>
          <w:sz w:val="24"/>
          <w:szCs w:val="24"/>
          <w:lang w:eastAsia="fr-FR"/>
        </w:rPr>
        <mc:AlternateContent>
          <mc:Choice Requires="wps">
            <w:drawing>
              <wp:anchor distT="0" distB="0" distL="114300" distR="114300" simplePos="0" relativeHeight="251641856" behindDoc="1" locked="0" layoutInCell="1" allowOverlap="1" wp14:anchorId="259CE08D" wp14:editId="0E5F427D">
                <wp:simplePos x="0" y="0"/>
                <wp:positionH relativeFrom="column">
                  <wp:posOffset>431771</wp:posOffset>
                </wp:positionH>
                <wp:positionV relativeFrom="paragraph">
                  <wp:posOffset>3896965</wp:posOffset>
                </wp:positionV>
                <wp:extent cx="6402554" cy="379730"/>
                <wp:effectExtent l="0" t="0" r="0" b="1270"/>
                <wp:wrapNone/>
                <wp:docPr id="21" name="Triangle rectangle 21"/>
                <wp:cNvGraphicFramePr/>
                <a:graphic xmlns:a="http://schemas.openxmlformats.org/drawingml/2006/main">
                  <a:graphicData uri="http://schemas.microsoft.com/office/word/2010/wordprocessingShape">
                    <wps:wsp>
                      <wps:cNvSpPr/>
                      <wps:spPr>
                        <a:xfrm rot="10800000">
                          <a:off x="0" y="0"/>
                          <a:ext cx="6402554" cy="379730"/>
                        </a:xfrm>
                        <a:prstGeom prst="rtTriangle">
                          <a:avLst/>
                        </a:prstGeom>
                        <a:solidFill>
                          <a:srgbClr val="990000">
                            <a:alpha val="7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5A99" id="Triangle rectangle 21" o:spid="_x0000_s1026" type="#_x0000_t6" style="position:absolute;margin-left:34pt;margin-top:306.85pt;width:504.15pt;height:29.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" fillcolor="#900" stroked="f" strokeweight="2pt">
                <v:fill opacity="46003f"/>
              </v:shape>
            </w:pict>
          </mc:Fallback>
        </mc:AlternateContent>
      </w:r>
      <w:r>
        <w:rPr>
          <w:sz w:val="24"/>
          <w:szCs w:val="24"/>
        </w:rPr>
        <w:br w:type="page"/>
      </w:r>
    </w:p>
    <w:p w:rsidR="007246FB" w:rsidRPr="00A76287" w:rsidRDefault="00A76287" w:rsidP="00A76287">
      <w:pPr>
        <w:spacing w:after="0" w:line="240" w:lineRule="auto"/>
        <w:rPr>
          <w:sz w:val="24"/>
          <w:szCs w:val="24"/>
        </w:rPr>
      </w:pPr>
      <w:r w:rsidRPr="002E583F">
        <w:rPr>
          <w:b/>
          <w:noProof/>
          <w:color w:val="17365D" w:themeColor="text2" w:themeShade="BF"/>
          <w:sz w:val="24"/>
          <w:szCs w:val="24"/>
          <w:lang w:eastAsia="fr-FR"/>
        </w:rPr>
        <w:lastRenderedPageBreak/>
        <mc:AlternateContent>
          <mc:Choice Requires="wps">
            <w:drawing>
              <wp:anchor distT="0" distB="0" distL="114300" distR="114300" simplePos="0" relativeHeight="251683840" behindDoc="1" locked="0" layoutInCell="1" allowOverlap="1" wp14:anchorId="6FC2A2A5" wp14:editId="18E67606">
                <wp:simplePos x="0" y="0"/>
                <wp:positionH relativeFrom="column">
                  <wp:posOffset>-93818</wp:posOffset>
                </wp:positionH>
                <wp:positionV relativeFrom="paragraph">
                  <wp:posOffset>-132287</wp:posOffset>
                </wp:positionV>
                <wp:extent cx="6496493" cy="499730"/>
                <wp:effectExtent l="0" t="0" r="0" b="0"/>
                <wp:wrapNone/>
                <wp:docPr id="19" name="Triangle rectangle 19"/>
                <wp:cNvGraphicFramePr/>
                <a:graphic xmlns:a="http://schemas.openxmlformats.org/drawingml/2006/main">
                  <a:graphicData uri="http://schemas.microsoft.com/office/word/2010/wordprocessingShape">
                    <wps:wsp>
                      <wps:cNvSpPr/>
                      <wps:spPr>
                        <a:xfrm rot="10800000" flipH="1" flipV="1">
                          <a:off x="0" y="0"/>
                          <a:ext cx="6496493" cy="499730"/>
                        </a:xfrm>
                        <a:prstGeom prst="rtTriangle">
                          <a:avLst/>
                        </a:prstGeom>
                        <a:solidFill>
                          <a:srgbClr val="990000">
                            <a:alpha val="7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570B" id="Triangle rectangle 19" o:spid="_x0000_s1026" type="#_x0000_t6" style="position:absolute;margin-left:-7.4pt;margin-top:-10.4pt;width:511.55pt;height:39.35pt;rotation:180;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" fillcolor="#900" stroked="f" strokeweight="2pt">
                <v:fill opacity="46003f"/>
              </v:shape>
            </w:pict>
          </mc:Fallback>
        </mc:AlternateContent>
      </w:r>
    </w:p>
    <w:p w:rsidR="00B328EA" w:rsidRDefault="00B328EA"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Pr="002E583F" w:rsidRDefault="00A76287" w:rsidP="00A76287">
      <w:pPr>
        <w:shd w:val="clear" w:color="auto" w:fill="C6D9F1" w:themeFill="text2" w:themeFillTint="33"/>
        <w:spacing w:after="0" w:line="240" w:lineRule="auto"/>
        <w:rPr>
          <w:rFonts w:ascii="Segoe Print" w:hAnsi="Segoe Print"/>
          <w:b/>
          <w:sz w:val="24"/>
          <w:szCs w:val="24"/>
        </w:rPr>
      </w:pPr>
      <w:bookmarkStart w:id="2" w:name="_Hlk481750698"/>
      <w:r w:rsidRPr="002E583F">
        <w:rPr>
          <w:rFonts w:ascii="Segoe Print" w:hAnsi="Segoe Print"/>
          <w:b/>
          <w:sz w:val="24"/>
          <w:szCs w:val="24"/>
        </w:rPr>
        <w:t>VALIDITE DU REGLEMENT INTERIEUR</w:t>
      </w:r>
    </w:p>
    <w:bookmarkEnd w:id="2"/>
    <w:p w:rsidR="00A76287" w:rsidRDefault="00A76287" w:rsidP="00A76287">
      <w:pPr>
        <w:pStyle w:val="Paragraphedeliste"/>
        <w:spacing w:after="0" w:line="240" w:lineRule="auto"/>
        <w:rPr>
          <w:sz w:val="24"/>
          <w:szCs w:val="24"/>
        </w:rPr>
      </w:pPr>
    </w:p>
    <w:p w:rsidR="00A76287" w:rsidRPr="00C210A5" w:rsidRDefault="00A76287" w:rsidP="00A76287">
      <w:pPr>
        <w:pStyle w:val="Paragraphedeliste"/>
        <w:numPr>
          <w:ilvl w:val="0"/>
          <w:numId w:val="47"/>
        </w:numPr>
        <w:spacing w:after="0" w:line="240" w:lineRule="auto"/>
        <w:ind w:left="360"/>
        <w:rPr>
          <w:sz w:val="24"/>
          <w:szCs w:val="24"/>
        </w:rPr>
      </w:pPr>
      <w:r w:rsidRPr="00C210A5">
        <w:rPr>
          <w:sz w:val="24"/>
          <w:szCs w:val="24"/>
        </w:rPr>
        <w:t>L’inscription à l’accueil de loisirs impose l’acceptation pleine et entière du présent règlement.</w:t>
      </w:r>
      <w:r>
        <w:rPr>
          <w:sz w:val="4"/>
          <w:szCs w:val="24"/>
        </w:rPr>
        <w:br/>
      </w:r>
    </w:p>
    <w:p w:rsidR="00A76287" w:rsidRDefault="00A76287" w:rsidP="00A76287">
      <w:pPr>
        <w:spacing w:after="0" w:line="240" w:lineRule="auto"/>
        <w:jc w:val="center"/>
        <w:rPr>
          <w:b/>
          <w:sz w:val="24"/>
          <w:szCs w:val="24"/>
        </w:rPr>
      </w:pPr>
      <w:r w:rsidRPr="002E583F">
        <w:rPr>
          <w:b/>
          <w:sz w:val="24"/>
          <w:szCs w:val="24"/>
        </w:rPr>
        <w:t>CCHMV - Service Enfance</w:t>
      </w:r>
      <w:r>
        <w:rPr>
          <w:b/>
          <w:sz w:val="24"/>
          <w:szCs w:val="24"/>
        </w:rPr>
        <w:t xml:space="preserve"> Jeunesse</w:t>
      </w:r>
      <w:r w:rsidRPr="002E583F">
        <w:rPr>
          <w:b/>
          <w:sz w:val="24"/>
          <w:szCs w:val="24"/>
        </w:rPr>
        <w:t xml:space="preserve"> </w:t>
      </w:r>
    </w:p>
    <w:p w:rsidR="00A76287" w:rsidRDefault="00A76287" w:rsidP="00A76287">
      <w:pPr>
        <w:spacing w:after="0" w:line="240" w:lineRule="auto"/>
        <w:jc w:val="center"/>
        <w:rPr>
          <w:b/>
          <w:sz w:val="24"/>
          <w:szCs w:val="24"/>
        </w:rPr>
      </w:pPr>
      <w:r>
        <w:rPr>
          <w:b/>
          <w:sz w:val="24"/>
          <w:szCs w:val="24"/>
        </w:rPr>
        <w:t>9 place Sommeiller</w:t>
      </w:r>
      <w:r w:rsidRPr="002E583F">
        <w:rPr>
          <w:b/>
          <w:sz w:val="24"/>
          <w:szCs w:val="24"/>
        </w:rPr>
        <w:t xml:space="preserve"> </w:t>
      </w:r>
      <w:r>
        <w:rPr>
          <w:b/>
          <w:sz w:val="24"/>
          <w:szCs w:val="24"/>
        </w:rPr>
        <w:t>–</w:t>
      </w:r>
      <w:r w:rsidRPr="002E583F">
        <w:rPr>
          <w:b/>
          <w:sz w:val="24"/>
          <w:szCs w:val="24"/>
        </w:rPr>
        <w:t xml:space="preserve"> </w:t>
      </w:r>
      <w:r>
        <w:rPr>
          <w:b/>
          <w:sz w:val="24"/>
          <w:szCs w:val="24"/>
        </w:rPr>
        <w:t>73 500 MODANE</w:t>
      </w:r>
    </w:p>
    <w:p w:rsidR="00A76287" w:rsidRPr="001631A1" w:rsidRDefault="00A76287" w:rsidP="00A76287">
      <w:pPr>
        <w:spacing w:after="0" w:line="240" w:lineRule="auto"/>
        <w:jc w:val="center"/>
        <w:rPr>
          <w:b/>
          <w:sz w:val="24"/>
          <w:szCs w:val="24"/>
        </w:rPr>
      </w:pPr>
      <w:r>
        <w:rPr>
          <w:rStyle w:val="Lienhypertexte"/>
          <w:u w:val="none"/>
        </w:rPr>
        <w:t>Web :</w:t>
      </w:r>
      <w:r w:rsidRPr="00F06F4C">
        <w:rPr>
          <w:rStyle w:val="Lienhypertexte"/>
          <w:u w:val="none"/>
        </w:rPr>
        <w:t xml:space="preserve">   </w:t>
      </w:r>
      <w:r>
        <w:rPr>
          <w:rStyle w:val="Lienhypertexte"/>
        </w:rPr>
        <w:t>www.cchautemaurienne.com</w:t>
      </w:r>
    </w:p>
    <w:p w:rsidR="00A76287" w:rsidRDefault="00A76287" w:rsidP="00A76287">
      <w:pPr>
        <w:spacing w:after="0" w:line="240" w:lineRule="auto"/>
        <w:jc w:val="center"/>
        <w:rPr>
          <w:b/>
          <w:color w:val="365F91" w:themeColor="accent1" w:themeShade="BF"/>
        </w:rPr>
      </w:pPr>
      <w:r w:rsidRPr="00CB5551">
        <w:rPr>
          <w:b/>
          <w:noProof/>
          <w:sz w:val="24"/>
          <w:szCs w:val="24"/>
          <w:lang w:eastAsia="fr-FR"/>
        </w:rPr>
        <mc:AlternateContent>
          <mc:Choice Requires="wps">
            <w:drawing>
              <wp:anchor distT="45720" distB="45720" distL="114300" distR="114300" simplePos="0" relativeHeight="251676672" behindDoc="0" locked="0" layoutInCell="1" allowOverlap="1" wp14:anchorId="5B7CDCF3" wp14:editId="60352B78">
                <wp:simplePos x="0" y="0"/>
                <wp:positionH relativeFrom="column">
                  <wp:posOffset>2067992</wp:posOffset>
                </wp:positionH>
                <wp:positionV relativeFrom="paragraph">
                  <wp:posOffset>124993</wp:posOffset>
                </wp:positionV>
                <wp:extent cx="2360930" cy="1404620"/>
                <wp:effectExtent l="0" t="0" r="22860" b="1143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76287" w:rsidRDefault="00A76287" w:rsidP="00A76287">
                            <w:pPr>
                              <w:jc w:val="center"/>
                              <w:rPr>
                                <w:b/>
                              </w:rPr>
                            </w:pPr>
                            <w:r>
                              <w:rPr>
                                <w:b/>
                              </w:rPr>
                              <w:t>Service Jeunesse</w:t>
                            </w:r>
                          </w:p>
                          <w:p w:rsidR="00A76287" w:rsidRDefault="00A76287" w:rsidP="00A76287">
                            <w:pPr>
                              <w:jc w:val="center"/>
                              <w:rPr>
                                <w:b/>
                              </w:rPr>
                            </w:pPr>
                            <w:r>
                              <w:rPr>
                                <w:b/>
                              </w:rPr>
                              <w:t xml:space="preserve">Maison des Jeunes </w:t>
                            </w:r>
                            <w:r>
                              <w:rPr>
                                <w:b/>
                              </w:rPr>
                              <w:br/>
                              <w:t>28 rue Jules Ferry </w:t>
                            </w:r>
                            <w:r>
                              <w:rPr>
                                <w:b/>
                              </w:rPr>
                              <w:br/>
                              <w:t>73 500 Modane</w:t>
                            </w:r>
                          </w:p>
                          <w:p w:rsidR="00A76287" w:rsidRPr="001631A1" w:rsidRDefault="00A76287" w:rsidP="00A76287">
                            <w:pPr>
                              <w:jc w:val="center"/>
                              <w:rPr>
                                <w:b/>
                              </w:rPr>
                            </w:pPr>
                            <w:r>
                              <w:rPr>
                                <w:b/>
                              </w:rPr>
                              <w:t>04 79 05 17 90</w:t>
                            </w:r>
                            <w:r>
                              <w:rPr>
                                <w:b/>
                              </w:rPr>
                              <w:br/>
                              <w:t>jeunesse@cchmv.fr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CDCF3" id="_x0000_s1027" type="#_x0000_t202" style="position:absolute;left:0;text-align:left;margin-left:162.85pt;margin-top:9.8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">
                <v:textbox style="mso-fit-shape-to-text:t">
                  <w:txbxContent>
                    <w:p w:rsidR="00A76287" w:rsidRDefault="00A76287" w:rsidP="00A76287">
                      <w:pPr>
                        <w:jc w:val="center"/>
                        <w:rPr>
                          <w:b/>
                        </w:rPr>
                      </w:pPr>
                      <w:r>
                        <w:rPr>
                          <w:b/>
                        </w:rPr>
                        <w:t>Service Jeunesse</w:t>
                      </w:r>
                    </w:p>
                    <w:p w:rsidR="00A76287" w:rsidRDefault="00A76287" w:rsidP="00A76287">
                      <w:pPr>
                        <w:jc w:val="center"/>
                        <w:rPr>
                          <w:b/>
                        </w:rPr>
                      </w:pPr>
                      <w:r>
                        <w:rPr>
                          <w:b/>
                        </w:rPr>
                        <w:t xml:space="preserve">Maison des Jeunes </w:t>
                      </w:r>
                      <w:r>
                        <w:rPr>
                          <w:b/>
                        </w:rPr>
                        <w:br/>
                        <w:t>28 rue Jules Ferry </w:t>
                      </w:r>
                      <w:r>
                        <w:rPr>
                          <w:b/>
                        </w:rPr>
                        <w:br/>
                        <w:t>73 500 Modane</w:t>
                      </w:r>
                    </w:p>
                    <w:p w:rsidR="00A76287" w:rsidRPr="001631A1" w:rsidRDefault="00A76287" w:rsidP="00A76287">
                      <w:pPr>
                        <w:jc w:val="center"/>
                        <w:rPr>
                          <w:b/>
                        </w:rPr>
                      </w:pPr>
                      <w:r>
                        <w:rPr>
                          <w:b/>
                        </w:rPr>
                        <w:t>04 79 05 17 90</w:t>
                      </w:r>
                      <w:r>
                        <w:rPr>
                          <w:b/>
                        </w:rPr>
                        <w:br/>
                        <w:t>jeunesse@cchmv.fr</w:t>
                      </w:r>
                    </w:p>
                  </w:txbxContent>
                </v:textbox>
                <w10:wrap type="square"/>
              </v:shape>
            </w:pict>
          </mc:Fallback>
        </mc:AlternateContent>
      </w: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rPr>
          <w:b/>
          <w:color w:val="365F91" w:themeColor="accent1" w:themeShade="BF"/>
        </w:rPr>
      </w:pP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jc w:val="center"/>
        <w:rPr>
          <w:b/>
          <w:color w:val="365F91" w:themeColor="accent1" w:themeShade="BF"/>
        </w:rPr>
      </w:pPr>
    </w:p>
    <w:p w:rsidR="00A76287" w:rsidRPr="005C49DE" w:rsidRDefault="00A76287" w:rsidP="00A76287">
      <w:pPr>
        <w:spacing w:after="0" w:line="240" w:lineRule="auto"/>
        <w:rPr>
          <w:b/>
          <w:color w:val="FF0000"/>
        </w:rPr>
      </w:pP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jc w:val="center"/>
        <w:rPr>
          <w:b/>
          <w:color w:val="365F91" w:themeColor="accent1" w:themeShade="BF"/>
        </w:rPr>
      </w:pPr>
    </w:p>
    <w:p w:rsidR="00A76287" w:rsidRDefault="00A76287" w:rsidP="00A76287">
      <w:pPr>
        <w:spacing w:after="0" w:line="240" w:lineRule="auto"/>
        <w:rPr>
          <w:b/>
          <w:color w:val="365F91" w:themeColor="accent1" w:themeShade="BF"/>
        </w:rPr>
      </w:pPr>
    </w:p>
    <w:p w:rsidR="00A76287" w:rsidRDefault="00A76287" w:rsidP="00A76287">
      <w:pPr>
        <w:spacing w:after="0" w:line="240" w:lineRule="auto"/>
        <w:jc w:val="center"/>
        <w:rPr>
          <w:b/>
          <w:color w:val="365F91" w:themeColor="accent1" w:themeShade="BF"/>
        </w:rPr>
      </w:pPr>
      <w:r>
        <w:rPr>
          <w:b/>
          <w:color w:val="365F91" w:themeColor="accent1" w:themeShade="BF"/>
        </w:rPr>
        <w:t>Lu et approuvé, le ……………………………………à Modane</w:t>
      </w:r>
    </w:p>
    <w:p w:rsidR="00B328EA" w:rsidRDefault="00B328EA" w:rsidP="00B328EA">
      <w:pPr>
        <w:spacing w:after="0" w:line="240" w:lineRule="auto"/>
        <w:jc w:val="center"/>
        <w:rPr>
          <w:b/>
          <w:color w:val="365F91" w:themeColor="accent1" w:themeShade="BF"/>
        </w:rPr>
      </w:pPr>
    </w:p>
    <w:p w:rsidR="001631A1" w:rsidRDefault="001631A1" w:rsidP="00287B46">
      <w:pPr>
        <w:spacing w:after="0" w:line="240" w:lineRule="auto"/>
        <w:rPr>
          <w:b/>
          <w:color w:val="FF0000"/>
        </w:rPr>
      </w:pPr>
    </w:p>
    <w:p w:rsidR="00B328EA" w:rsidRPr="00287B46" w:rsidRDefault="001631A1" w:rsidP="00287B46">
      <w:pPr>
        <w:spacing w:after="0" w:line="240" w:lineRule="auto"/>
        <w:rPr>
          <w:b/>
          <w:color w:val="FF0000"/>
        </w:rPr>
      </w:pPr>
      <w:r>
        <w:rPr>
          <w:b/>
          <w:color w:val="FF0000"/>
        </w:rPr>
        <w:br/>
      </w:r>
      <w:r w:rsidRPr="00287B46">
        <w:rPr>
          <w:b/>
          <w:color w:val="FF0000"/>
        </w:rPr>
        <w:t xml:space="preserve"> </w:t>
      </w:r>
    </w:p>
    <w:p w:rsidR="001631A1" w:rsidRDefault="001631A1"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A76287" w:rsidRDefault="00A76287"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p>
    <w:p w:rsidR="007246FB" w:rsidRDefault="007246FB" w:rsidP="00B328EA">
      <w:pPr>
        <w:spacing w:after="0" w:line="240" w:lineRule="auto"/>
        <w:jc w:val="center"/>
        <w:rPr>
          <w:b/>
          <w:color w:val="365F91" w:themeColor="accent1" w:themeShade="BF"/>
        </w:rPr>
      </w:pPr>
      <w:r w:rsidRPr="002E583F">
        <w:rPr>
          <w:b/>
          <w:noProof/>
          <w:color w:val="17365D" w:themeColor="text2" w:themeShade="BF"/>
          <w:sz w:val="24"/>
          <w:szCs w:val="24"/>
          <w:lang w:eastAsia="fr-FR"/>
        </w:rPr>
        <mc:AlternateContent>
          <mc:Choice Requires="wps">
            <w:drawing>
              <wp:anchor distT="0" distB="0" distL="114300" distR="114300" simplePos="0" relativeHeight="251650048" behindDoc="0" locked="0" layoutInCell="1" allowOverlap="1" wp14:anchorId="3F36C816" wp14:editId="33A6C045">
                <wp:simplePos x="0" y="0"/>
                <wp:positionH relativeFrom="column">
                  <wp:posOffset>1551504</wp:posOffset>
                </wp:positionH>
                <wp:positionV relativeFrom="paragraph">
                  <wp:posOffset>57311</wp:posOffset>
                </wp:positionV>
                <wp:extent cx="3597275" cy="682625"/>
                <wp:effectExtent l="0" t="0" r="22225" b="222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682625"/>
                        </a:xfrm>
                        <a:prstGeom prst="rect">
                          <a:avLst/>
                        </a:prstGeom>
                        <a:solidFill>
                          <a:srgbClr val="1F497D">
                            <a:lumMod val="20000"/>
                            <a:lumOff val="80000"/>
                          </a:srgbClr>
                        </a:solidFill>
                        <a:ln w="25400" cap="flat" cmpd="sng" algn="ctr">
                          <a:solidFill>
                            <a:srgbClr val="4F81BD"/>
                          </a:solidFill>
                          <a:prstDash val="solid"/>
                          <a:headEnd/>
                          <a:tailEnd/>
                        </a:ln>
                        <a:effectLst/>
                      </wps:spPr>
                      <wps:txbx>
                        <w:txbxContent>
                          <w:p w:rsidR="00695D75" w:rsidRPr="00D9648F" w:rsidRDefault="00695D75" w:rsidP="00361501">
                            <w:pPr>
                              <w:spacing w:after="0" w:line="240" w:lineRule="auto"/>
                              <w:jc w:val="center"/>
                              <w:rPr>
                                <w:b/>
                                <w:sz w:val="24"/>
                                <w:szCs w:val="24"/>
                              </w:rPr>
                            </w:pPr>
                            <w:r w:rsidRPr="00D9648F">
                              <w:rPr>
                                <w:b/>
                                <w:sz w:val="24"/>
                                <w:szCs w:val="24"/>
                              </w:rPr>
                              <w:t xml:space="preserve">Service </w:t>
                            </w:r>
                            <w:r>
                              <w:rPr>
                                <w:b/>
                                <w:sz w:val="24"/>
                                <w:szCs w:val="24"/>
                              </w:rPr>
                              <w:t>Jeunesse</w:t>
                            </w:r>
                            <w:r w:rsidRPr="00D9648F">
                              <w:rPr>
                                <w:b/>
                                <w:sz w:val="24"/>
                                <w:szCs w:val="24"/>
                              </w:rPr>
                              <w:t xml:space="preserve"> </w:t>
                            </w:r>
                            <w:r>
                              <w:rPr>
                                <w:b/>
                                <w:sz w:val="24"/>
                                <w:szCs w:val="24"/>
                              </w:rPr>
                              <w:t>CCHMV</w:t>
                            </w:r>
                          </w:p>
                          <w:p w:rsidR="00695D75" w:rsidRPr="00D9648F" w:rsidRDefault="00695D75" w:rsidP="00361501">
                            <w:pPr>
                              <w:spacing w:after="0" w:line="240" w:lineRule="auto"/>
                              <w:jc w:val="center"/>
                              <w:rPr>
                                <w:b/>
                                <w:sz w:val="24"/>
                                <w:szCs w:val="24"/>
                              </w:rPr>
                            </w:pPr>
                            <w:r w:rsidRPr="00D9648F">
                              <w:rPr>
                                <w:b/>
                                <w:sz w:val="24"/>
                                <w:szCs w:val="24"/>
                              </w:rPr>
                              <w:t xml:space="preserve">Accueil de Loisirs </w:t>
                            </w:r>
                            <w:r>
                              <w:rPr>
                                <w:b/>
                                <w:sz w:val="24"/>
                                <w:szCs w:val="24"/>
                              </w:rPr>
                              <w:t>Maison des Jeunes</w:t>
                            </w:r>
                          </w:p>
                          <w:p w:rsidR="00695D75" w:rsidRDefault="00695D75" w:rsidP="00361501">
                            <w:pPr>
                              <w:spacing w:line="240" w:lineRule="auto"/>
                              <w:jc w:val="center"/>
                              <w:rPr>
                                <w:b/>
                                <w:sz w:val="24"/>
                                <w:szCs w:val="24"/>
                              </w:rPr>
                            </w:pPr>
                            <w:r>
                              <w:rPr>
                                <w:b/>
                                <w:sz w:val="24"/>
                                <w:szCs w:val="24"/>
                              </w:rPr>
                              <w:t>Grille tarifaire 201</w:t>
                            </w:r>
                            <w:r w:rsidR="00A76287">
                              <w:rPr>
                                <w:b/>
                                <w:sz w:val="24"/>
                                <w:szCs w:val="24"/>
                              </w:rPr>
                              <w:t>9</w:t>
                            </w:r>
                            <w:r>
                              <w:rPr>
                                <w:b/>
                                <w:sz w:val="24"/>
                                <w:szCs w:val="24"/>
                              </w:rPr>
                              <w:t>-20</w:t>
                            </w:r>
                            <w:r w:rsidR="00A76287">
                              <w:rPr>
                                <w:b/>
                                <w:sz w:val="24"/>
                                <w:szCs w:val="24"/>
                              </w:rPr>
                              <w:t>20</w:t>
                            </w:r>
                          </w:p>
                          <w:p w:rsidR="00695D75" w:rsidRDefault="00695D75" w:rsidP="0036150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6C816" id="_x0000_s1028" type="#_x0000_t202" style="position:absolute;left:0;text-align:left;margin-left:122.15pt;margin-top:4.5pt;width:283.25pt;height:5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" fillcolor="#c6d9f1" strokecolor="#4f81bd" strokeweight="2pt">
                <v:textbox>
                  <w:txbxContent>
                    <w:p w:rsidR="00695D75" w:rsidRPr="00D9648F" w:rsidRDefault="00695D75" w:rsidP="00361501">
                      <w:pPr>
                        <w:spacing w:after="0" w:line="240" w:lineRule="auto"/>
                        <w:jc w:val="center"/>
                        <w:rPr>
                          <w:b/>
                          <w:sz w:val="24"/>
                          <w:szCs w:val="24"/>
                        </w:rPr>
                      </w:pPr>
                      <w:r w:rsidRPr="00D9648F">
                        <w:rPr>
                          <w:b/>
                          <w:sz w:val="24"/>
                          <w:szCs w:val="24"/>
                        </w:rPr>
                        <w:t xml:space="preserve">Service </w:t>
                      </w:r>
                      <w:r>
                        <w:rPr>
                          <w:b/>
                          <w:sz w:val="24"/>
                          <w:szCs w:val="24"/>
                        </w:rPr>
                        <w:t>Jeunesse</w:t>
                      </w:r>
                      <w:r w:rsidRPr="00D9648F">
                        <w:rPr>
                          <w:b/>
                          <w:sz w:val="24"/>
                          <w:szCs w:val="24"/>
                        </w:rPr>
                        <w:t xml:space="preserve"> </w:t>
                      </w:r>
                      <w:r>
                        <w:rPr>
                          <w:b/>
                          <w:sz w:val="24"/>
                          <w:szCs w:val="24"/>
                        </w:rPr>
                        <w:t>CCHMV</w:t>
                      </w:r>
                    </w:p>
                    <w:p w:rsidR="00695D75" w:rsidRPr="00D9648F" w:rsidRDefault="00695D75" w:rsidP="00361501">
                      <w:pPr>
                        <w:spacing w:after="0" w:line="240" w:lineRule="auto"/>
                        <w:jc w:val="center"/>
                        <w:rPr>
                          <w:b/>
                          <w:sz w:val="24"/>
                          <w:szCs w:val="24"/>
                        </w:rPr>
                      </w:pPr>
                      <w:r w:rsidRPr="00D9648F">
                        <w:rPr>
                          <w:b/>
                          <w:sz w:val="24"/>
                          <w:szCs w:val="24"/>
                        </w:rPr>
                        <w:t xml:space="preserve">Accueil de Loisirs </w:t>
                      </w:r>
                      <w:r>
                        <w:rPr>
                          <w:b/>
                          <w:sz w:val="24"/>
                          <w:szCs w:val="24"/>
                        </w:rPr>
                        <w:t>Maison des Jeunes</w:t>
                      </w:r>
                    </w:p>
                    <w:p w:rsidR="00695D75" w:rsidRDefault="00695D75" w:rsidP="00361501">
                      <w:pPr>
                        <w:spacing w:line="240" w:lineRule="auto"/>
                        <w:jc w:val="center"/>
                        <w:rPr>
                          <w:b/>
                          <w:sz w:val="24"/>
                          <w:szCs w:val="24"/>
                        </w:rPr>
                      </w:pPr>
                      <w:r>
                        <w:rPr>
                          <w:b/>
                          <w:sz w:val="24"/>
                          <w:szCs w:val="24"/>
                        </w:rPr>
                        <w:t>Grille tarifaire 201</w:t>
                      </w:r>
                      <w:r w:rsidR="00A76287">
                        <w:rPr>
                          <w:b/>
                          <w:sz w:val="24"/>
                          <w:szCs w:val="24"/>
                        </w:rPr>
                        <w:t>9</w:t>
                      </w:r>
                      <w:r>
                        <w:rPr>
                          <w:b/>
                          <w:sz w:val="24"/>
                          <w:szCs w:val="24"/>
                        </w:rPr>
                        <w:t>-20</w:t>
                      </w:r>
                      <w:r w:rsidR="00A76287">
                        <w:rPr>
                          <w:b/>
                          <w:sz w:val="24"/>
                          <w:szCs w:val="24"/>
                        </w:rPr>
                        <w:t>20</w:t>
                      </w:r>
                    </w:p>
                    <w:p w:rsidR="00695D75" w:rsidRDefault="00695D75" w:rsidP="00361501">
                      <w:pPr>
                        <w:spacing w:line="240" w:lineRule="auto"/>
                        <w:jc w:val="center"/>
                      </w:pPr>
                    </w:p>
                  </w:txbxContent>
                </v:textbox>
              </v:shape>
            </w:pict>
          </mc:Fallback>
        </mc:AlternateContent>
      </w:r>
    </w:p>
    <w:p w:rsidR="007246FB" w:rsidRDefault="007246FB" w:rsidP="00B328EA">
      <w:pPr>
        <w:spacing w:after="0" w:line="240" w:lineRule="auto"/>
        <w:jc w:val="center"/>
        <w:rPr>
          <w:b/>
          <w:color w:val="365F91" w:themeColor="accent1" w:themeShade="BF"/>
        </w:rPr>
      </w:pPr>
    </w:p>
    <w:p w:rsidR="001631A1" w:rsidRPr="001631A1" w:rsidRDefault="001631A1" w:rsidP="001631A1"/>
    <w:p w:rsidR="001631A1" w:rsidRPr="001631A1" w:rsidRDefault="001631A1" w:rsidP="001631A1"/>
    <w:p w:rsidR="001631A1" w:rsidRPr="001631A1" w:rsidRDefault="001631A1" w:rsidP="001631A1"/>
    <w:p w:rsidR="001631A1" w:rsidRDefault="007246FB" w:rsidP="001631A1">
      <w:r>
        <w:rPr>
          <w:b/>
          <w:color w:val="365F91" w:themeColor="accent1" w:themeShade="BF"/>
        </w:rPr>
        <w:t>Tarifs à l’année ou pour une semaine de vacances scolaires :</w:t>
      </w:r>
    </w:p>
    <w:tbl>
      <w:tblPr>
        <w:tblpPr w:leftFromText="141" w:rightFromText="141" w:vertAnchor="text" w:horzAnchor="margin" w:tblpXSpec="center" w:tblpY="155"/>
        <w:tblW w:w="8930" w:type="dxa"/>
        <w:tblCellMar>
          <w:left w:w="0" w:type="dxa"/>
          <w:right w:w="0" w:type="dxa"/>
        </w:tblCellMar>
        <w:tblLook w:val="04A0" w:firstRow="1" w:lastRow="0" w:firstColumn="1" w:lastColumn="0" w:noHBand="0" w:noVBand="1"/>
      </w:tblPr>
      <w:tblGrid>
        <w:gridCol w:w="1303"/>
        <w:gridCol w:w="2509"/>
        <w:gridCol w:w="1706"/>
        <w:gridCol w:w="1706"/>
        <w:gridCol w:w="1706"/>
      </w:tblGrid>
      <w:tr w:rsidR="00CE062A" w:rsidRPr="00CE062A" w:rsidTr="00CE062A">
        <w:trPr>
          <w:trHeight w:val="740"/>
        </w:trPr>
        <w:tc>
          <w:tcPr>
            <w:tcW w:w="1303" w:type="dxa"/>
            <w:tcBorders>
              <w:top w:val="single" w:sz="8" w:space="0" w:color="3399FF"/>
              <w:left w:val="single" w:sz="8" w:space="0" w:color="3399FF"/>
              <w:bottom w:val="single" w:sz="8" w:space="0" w:color="3399FF"/>
            </w:tcBorders>
            <w:shd w:val="clear" w:color="auto" w:fill="00B0F0"/>
            <w:tcMar>
              <w:top w:w="72" w:type="dxa"/>
              <w:left w:w="144" w:type="dxa"/>
              <w:bottom w:w="72" w:type="dxa"/>
              <w:right w:w="144" w:type="dxa"/>
            </w:tcMar>
            <w:vAlign w:val="center"/>
            <w:hideMark/>
          </w:tcPr>
          <w:p w:rsidR="00CE062A" w:rsidRPr="00CE062A" w:rsidRDefault="00CE062A" w:rsidP="00CE062A">
            <w:pPr>
              <w:widowControl w:val="0"/>
              <w:spacing w:after="120" w:line="283" w:lineRule="exact"/>
              <w:jc w:val="center"/>
              <w:rPr>
                <w:rFonts w:ascii="Calibri" w:eastAsia="Times New Roman" w:hAnsi="Calibri" w:cs="Times New Roman"/>
                <w:b/>
                <w:bCs/>
                <w:color w:val="FFFFFF"/>
                <w:kern w:val="28"/>
                <w:sz w:val="20"/>
                <w:szCs w:val="20"/>
                <w:lang w:eastAsia="fr-FR"/>
                <w14:cntxtAlts/>
              </w:rPr>
            </w:pPr>
            <w:r w:rsidRPr="00CE062A">
              <w:rPr>
                <w:rFonts w:ascii="Tahoma" w:eastAsia="Times New Roman" w:hAnsi="Tahoma" w:cs="Tahoma"/>
                <w:b/>
                <w:bCs/>
                <w:color w:val="FFFFFF"/>
                <w:kern w:val="24"/>
                <w:sz w:val="20"/>
                <w:szCs w:val="20"/>
                <w:lang w:eastAsia="fr-FR"/>
                <w14:cntxtAlts/>
              </w:rPr>
              <w:t> QF</w:t>
            </w:r>
          </w:p>
        </w:tc>
        <w:tc>
          <w:tcPr>
            <w:tcW w:w="2509" w:type="dxa"/>
            <w:tcBorders>
              <w:top w:val="single" w:sz="8" w:space="0" w:color="3399FF"/>
              <w:bottom w:val="single" w:sz="8" w:space="0" w:color="3399FF"/>
            </w:tcBorders>
            <w:shd w:val="clear" w:color="auto" w:fill="00B0F0"/>
            <w:tcMar>
              <w:top w:w="72" w:type="dxa"/>
              <w:left w:w="144" w:type="dxa"/>
              <w:bottom w:w="72" w:type="dxa"/>
              <w:right w:w="144" w:type="dxa"/>
            </w:tcMar>
            <w:vAlign w:val="center"/>
            <w:hideMark/>
          </w:tcPr>
          <w:p w:rsidR="00CE062A" w:rsidRPr="00CE062A" w:rsidRDefault="00CE062A" w:rsidP="00CE062A">
            <w:pPr>
              <w:widowControl w:val="0"/>
              <w:spacing w:after="120" w:line="283" w:lineRule="exact"/>
              <w:jc w:val="center"/>
              <w:rPr>
                <w:rFonts w:ascii="Calibri" w:eastAsia="Times New Roman" w:hAnsi="Calibri" w:cs="Times New Roman"/>
                <w:b/>
                <w:bCs/>
                <w:color w:val="FFFFFF"/>
                <w:kern w:val="28"/>
                <w:sz w:val="20"/>
                <w:szCs w:val="20"/>
                <w:lang w:eastAsia="fr-FR"/>
                <w14:cntxtAlts/>
              </w:rPr>
            </w:pPr>
            <w:r w:rsidRPr="00CE062A">
              <w:rPr>
                <w:rFonts w:ascii="Tahoma" w:eastAsia="Times New Roman" w:hAnsi="Tahoma" w:cs="Tahoma"/>
                <w:b/>
                <w:bCs/>
                <w:color w:val="FFFFFF"/>
                <w:kern w:val="24"/>
                <w:sz w:val="20"/>
                <w:szCs w:val="20"/>
                <w:lang w:eastAsia="fr-FR"/>
                <w14:cntxtAlts/>
              </w:rPr>
              <w:t>TRANCHES</w:t>
            </w:r>
          </w:p>
        </w:tc>
        <w:tc>
          <w:tcPr>
            <w:tcW w:w="1706" w:type="dxa"/>
            <w:tcBorders>
              <w:top w:val="single" w:sz="8" w:space="0" w:color="3399FF"/>
              <w:bottom w:val="single" w:sz="8" w:space="0" w:color="3399FF"/>
            </w:tcBorders>
            <w:shd w:val="clear" w:color="auto" w:fill="00B0F0"/>
            <w:tcMar>
              <w:top w:w="72" w:type="dxa"/>
              <w:left w:w="144" w:type="dxa"/>
              <w:bottom w:w="72" w:type="dxa"/>
              <w:right w:w="144" w:type="dxa"/>
            </w:tcMar>
            <w:vAlign w:val="center"/>
            <w:hideMark/>
          </w:tcPr>
          <w:p w:rsidR="00CE062A" w:rsidRPr="00CE062A" w:rsidRDefault="00CE062A" w:rsidP="00CE062A">
            <w:pPr>
              <w:widowControl w:val="0"/>
              <w:spacing w:after="120" w:line="283" w:lineRule="exact"/>
              <w:jc w:val="center"/>
              <w:rPr>
                <w:rFonts w:ascii="Tahoma" w:eastAsia="Times New Roman" w:hAnsi="Tahoma" w:cs="Tahoma"/>
                <w:b/>
                <w:bCs/>
                <w:color w:val="FFFFFF"/>
                <w:kern w:val="24"/>
                <w:sz w:val="20"/>
                <w:szCs w:val="20"/>
                <w:lang w:eastAsia="fr-FR"/>
                <w14:cntxtAlts/>
              </w:rPr>
            </w:pPr>
            <w:r w:rsidRPr="00CE062A">
              <w:rPr>
                <w:rFonts w:ascii="Tahoma" w:eastAsia="Times New Roman" w:hAnsi="Tahoma" w:cs="Tahoma"/>
                <w:b/>
                <w:bCs/>
                <w:color w:val="FFFFFF"/>
                <w:kern w:val="24"/>
                <w:sz w:val="20"/>
                <w:szCs w:val="20"/>
                <w:lang w:eastAsia="fr-FR"/>
                <w14:cntxtAlts/>
              </w:rPr>
              <w:t>Cotisation annuelle</w:t>
            </w:r>
          </w:p>
        </w:tc>
        <w:tc>
          <w:tcPr>
            <w:tcW w:w="1706" w:type="dxa"/>
            <w:tcBorders>
              <w:top w:val="single" w:sz="8" w:space="0" w:color="3399FF"/>
              <w:bottom w:val="single" w:sz="8" w:space="0" w:color="3399FF"/>
            </w:tcBorders>
            <w:shd w:val="clear" w:color="auto" w:fill="00B0F0"/>
            <w:tcMar>
              <w:top w:w="72" w:type="dxa"/>
              <w:left w:w="144" w:type="dxa"/>
              <w:bottom w:w="72" w:type="dxa"/>
              <w:right w:w="144" w:type="dxa"/>
            </w:tcMar>
            <w:vAlign w:val="center"/>
            <w:hideMark/>
          </w:tcPr>
          <w:p w:rsidR="00CE062A" w:rsidRPr="00CE062A" w:rsidRDefault="00CE062A" w:rsidP="00CE062A">
            <w:pPr>
              <w:widowControl w:val="0"/>
              <w:spacing w:after="120" w:line="283" w:lineRule="exact"/>
              <w:jc w:val="center"/>
              <w:rPr>
                <w:rFonts w:ascii="Tahoma" w:eastAsia="Times New Roman" w:hAnsi="Tahoma" w:cs="Tahoma"/>
                <w:b/>
                <w:bCs/>
                <w:color w:val="FFFFFF"/>
                <w:kern w:val="24"/>
                <w:sz w:val="20"/>
                <w:szCs w:val="20"/>
                <w:lang w:eastAsia="fr-FR"/>
                <w14:cntxtAlts/>
              </w:rPr>
            </w:pPr>
            <w:r w:rsidRPr="00CE062A">
              <w:rPr>
                <w:rFonts w:ascii="Tahoma" w:eastAsia="Times New Roman" w:hAnsi="Tahoma" w:cs="Tahoma"/>
                <w:b/>
                <w:bCs/>
                <w:color w:val="FFFFFF"/>
                <w:kern w:val="24"/>
                <w:sz w:val="20"/>
                <w:szCs w:val="20"/>
                <w:lang w:eastAsia="fr-FR"/>
                <w14:cntxtAlts/>
              </w:rPr>
              <w:t>Tarifs à la</w:t>
            </w:r>
            <w:r w:rsidRPr="00CE062A">
              <w:rPr>
                <w:rFonts w:ascii="Tahoma" w:eastAsia="Times New Roman" w:hAnsi="Tahoma" w:cs="Tahoma"/>
                <w:b/>
                <w:bCs/>
                <w:color w:val="FFFFFF"/>
                <w:kern w:val="24"/>
                <w:sz w:val="20"/>
                <w:szCs w:val="20"/>
                <w:lang w:eastAsia="fr-FR"/>
                <w14:cntxtAlts/>
              </w:rPr>
              <w:br/>
              <w:t xml:space="preserve"> journée</w:t>
            </w:r>
          </w:p>
        </w:tc>
        <w:tc>
          <w:tcPr>
            <w:tcW w:w="1706" w:type="dxa"/>
            <w:tcBorders>
              <w:top w:val="single" w:sz="8" w:space="0" w:color="3399FF"/>
              <w:bottom w:val="single" w:sz="8" w:space="0" w:color="3399FF"/>
              <w:right w:val="single" w:sz="8" w:space="0" w:color="3399FF"/>
            </w:tcBorders>
            <w:shd w:val="clear" w:color="auto" w:fill="00B0F0"/>
            <w:tcMar>
              <w:top w:w="72" w:type="dxa"/>
              <w:left w:w="144" w:type="dxa"/>
              <w:bottom w:w="72" w:type="dxa"/>
              <w:right w:w="144" w:type="dxa"/>
            </w:tcMar>
            <w:vAlign w:val="center"/>
            <w:hideMark/>
          </w:tcPr>
          <w:p w:rsidR="00CE062A" w:rsidRPr="00CE062A" w:rsidRDefault="00CE062A" w:rsidP="00CE062A">
            <w:pPr>
              <w:widowControl w:val="0"/>
              <w:spacing w:after="120" w:line="283" w:lineRule="exact"/>
              <w:jc w:val="center"/>
              <w:rPr>
                <w:rFonts w:ascii="Tahoma" w:eastAsia="Times New Roman" w:hAnsi="Tahoma" w:cs="Tahoma"/>
                <w:b/>
                <w:bCs/>
                <w:color w:val="FFFFFF"/>
                <w:kern w:val="24"/>
                <w:sz w:val="20"/>
                <w:szCs w:val="20"/>
                <w:lang w:eastAsia="fr-FR"/>
                <w14:cntxtAlts/>
              </w:rPr>
            </w:pPr>
            <w:r w:rsidRPr="00CE062A">
              <w:rPr>
                <w:rFonts w:ascii="Tahoma" w:eastAsia="Times New Roman" w:hAnsi="Tahoma" w:cs="Tahoma"/>
                <w:b/>
                <w:bCs/>
                <w:color w:val="FFFFFF"/>
                <w:kern w:val="24"/>
                <w:sz w:val="20"/>
                <w:szCs w:val="20"/>
                <w:lang w:eastAsia="fr-FR"/>
                <w14:cntxtAlts/>
              </w:rPr>
              <w:t xml:space="preserve">Tarifs à la </w:t>
            </w:r>
            <w:r w:rsidRPr="00CE062A">
              <w:rPr>
                <w:rFonts w:ascii="Tahoma" w:eastAsia="Times New Roman" w:hAnsi="Tahoma" w:cs="Tahoma"/>
                <w:b/>
                <w:bCs/>
                <w:color w:val="FFFFFF"/>
                <w:kern w:val="24"/>
                <w:sz w:val="20"/>
                <w:szCs w:val="20"/>
                <w:lang w:eastAsia="fr-FR"/>
                <w14:cntxtAlts/>
              </w:rPr>
              <w:br/>
              <w:t>semaine</w:t>
            </w:r>
          </w:p>
        </w:tc>
      </w:tr>
      <w:tr w:rsidR="00CE062A" w:rsidRPr="00CE062A" w:rsidTr="00CE062A">
        <w:trPr>
          <w:trHeight w:val="538"/>
        </w:trPr>
        <w:tc>
          <w:tcPr>
            <w:tcW w:w="1303" w:type="dxa"/>
            <w:tcBorders>
              <w:top w:val="single" w:sz="8" w:space="0" w:color="3399FF"/>
              <w:lef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QF1</w:t>
            </w:r>
          </w:p>
        </w:tc>
        <w:tc>
          <w:tcPr>
            <w:tcW w:w="2509" w:type="dxa"/>
            <w:tcBorders>
              <w:top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Moins de 400 €</w:t>
            </w:r>
          </w:p>
        </w:tc>
        <w:tc>
          <w:tcPr>
            <w:tcW w:w="1706" w:type="dxa"/>
            <w:tcBorders>
              <w:top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10 €</w:t>
            </w:r>
          </w:p>
        </w:tc>
        <w:tc>
          <w:tcPr>
            <w:tcW w:w="1706" w:type="dxa"/>
            <w:tcBorders>
              <w:top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3,5 €</w:t>
            </w:r>
          </w:p>
        </w:tc>
        <w:tc>
          <w:tcPr>
            <w:tcW w:w="1706" w:type="dxa"/>
            <w:tcBorders>
              <w:top w:val="single" w:sz="8" w:space="0" w:color="3399FF"/>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10 €</w:t>
            </w:r>
          </w:p>
        </w:tc>
      </w:tr>
      <w:tr w:rsidR="00CE062A" w:rsidRPr="00CE062A" w:rsidTr="00CE062A">
        <w:trPr>
          <w:trHeight w:val="538"/>
        </w:trPr>
        <w:tc>
          <w:tcPr>
            <w:tcW w:w="1303" w:type="dxa"/>
            <w:tcBorders>
              <w:lef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QF2</w:t>
            </w:r>
          </w:p>
        </w:tc>
        <w:tc>
          <w:tcPr>
            <w:tcW w:w="2509"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De 400 à 599 €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13 €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4,5 €</w:t>
            </w:r>
          </w:p>
        </w:tc>
        <w:tc>
          <w:tcPr>
            <w:tcW w:w="1706" w:type="dxa"/>
            <w:tcBorders>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13 €</w:t>
            </w:r>
          </w:p>
        </w:tc>
      </w:tr>
      <w:tr w:rsidR="00CE062A" w:rsidRPr="00CE062A" w:rsidTr="00CE062A">
        <w:trPr>
          <w:trHeight w:val="538"/>
        </w:trPr>
        <w:tc>
          <w:tcPr>
            <w:tcW w:w="1303" w:type="dxa"/>
            <w:tcBorders>
              <w:lef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QF3</w:t>
            </w:r>
          </w:p>
        </w:tc>
        <w:tc>
          <w:tcPr>
            <w:tcW w:w="2509"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De 600 à 799 €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15 €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5 €</w:t>
            </w:r>
          </w:p>
        </w:tc>
        <w:tc>
          <w:tcPr>
            <w:tcW w:w="1706" w:type="dxa"/>
            <w:tcBorders>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15 €</w:t>
            </w:r>
          </w:p>
        </w:tc>
      </w:tr>
      <w:tr w:rsidR="00CE062A" w:rsidRPr="00CE062A" w:rsidTr="00CE062A">
        <w:trPr>
          <w:trHeight w:val="538"/>
        </w:trPr>
        <w:tc>
          <w:tcPr>
            <w:tcW w:w="1303" w:type="dxa"/>
            <w:tcBorders>
              <w:lef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QF4</w:t>
            </w:r>
          </w:p>
        </w:tc>
        <w:tc>
          <w:tcPr>
            <w:tcW w:w="2509"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De 800 à 999 €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19 €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6,5 €</w:t>
            </w:r>
          </w:p>
        </w:tc>
        <w:tc>
          <w:tcPr>
            <w:tcW w:w="1706" w:type="dxa"/>
            <w:tcBorders>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19 €</w:t>
            </w:r>
          </w:p>
        </w:tc>
      </w:tr>
      <w:tr w:rsidR="00CE062A" w:rsidRPr="00CE062A" w:rsidTr="00CE062A">
        <w:trPr>
          <w:trHeight w:val="538"/>
        </w:trPr>
        <w:tc>
          <w:tcPr>
            <w:tcW w:w="1303" w:type="dxa"/>
            <w:tcBorders>
              <w:lef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QF5</w:t>
            </w:r>
          </w:p>
        </w:tc>
        <w:tc>
          <w:tcPr>
            <w:tcW w:w="2509"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De 1 000 à 1 199 €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22 €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7, 5 €</w:t>
            </w:r>
          </w:p>
        </w:tc>
        <w:tc>
          <w:tcPr>
            <w:tcW w:w="1706" w:type="dxa"/>
            <w:tcBorders>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22 €</w:t>
            </w:r>
          </w:p>
        </w:tc>
      </w:tr>
      <w:tr w:rsidR="00CE062A" w:rsidRPr="00CE062A" w:rsidTr="00CE062A">
        <w:trPr>
          <w:trHeight w:val="538"/>
        </w:trPr>
        <w:tc>
          <w:tcPr>
            <w:tcW w:w="1303" w:type="dxa"/>
            <w:tcBorders>
              <w:lef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QF6</w:t>
            </w:r>
          </w:p>
        </w:tc>
        <w:tc>
          <w:tcPr>
            <w:tcW w:w="2509"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De 1 200 à 1 599 €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25 €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9 €</w:t>
            </w:r>
          </w:p>
        </w:tc>
        <w:tc>
          <w:tcPr>
            <w:tcW w:w="1706" w:type="dxa"/>
            <w:tcBorders>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25 €</w:t>
            </w:r>
          </w:p>
        </w:tc>
      </w:tr>
      <w:tr w:rsidR="00CE062A" w:rsidRPr="00CE062A" w:rsidTr="00CE062A">
        <w:trPr>
          <w:trHeight w:val="538"/>
        </w:trPr>
        <w:tc>
          <w:tcPr>
            <w:tcW w:w="1303" w:type="dxa"/>
            <w:tcBorders>
              <w:lef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QF7</w:t>
            </w:r>
          </w:p>
        </w:tc>
        <w:tc>
          <w:tcPr>
            <w:tcW w:w="2509"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De 1 600 à 1 999€</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35 €</w:t>
            </w:r>
          </w:p>
        </w:tc>
        <w:tc>
          <w:tcPr>
            <w:tcW w:w="1706" w:type="dxa"/>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12 €</w:t>
            </w:r>
          </w:p>
        </w:tc>
        <w:tc>
          <w:tcPr>
            <w:tcW w:w="1706" w:type="dxa"/>
            <w:tcBorders>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35 €</w:t>
            </w:r>
          </w:p>
        </w:tc>
      </w:tr>
      <w:tr w:rsidR="00CE062A" w:rsidRPr="00CE062A" w:rsidTr="00CE062A">
        <w:trPr>
          <w:trHeight w:val="471"/>
        </w:trPr>
        <w:tc>
          <w:tcPr>
            <w:tcW w:w="1303" w:type="dxa"/>
            <w:tcBorders>
              <w:left w:val="single" w:sz="8" w:space="0" w:color="3399FF"/>
              <w:bottom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QF8</w:t>
            </w:r>
          </w:p>
        </w:tc>
        <w:tc>
          <w:tcPr>
            <w:tcW w:w="2509" w:type="dxa"/>
            <w:tcBorders>
              <w:bottom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2 000 € et plus</w:t>
            </w:r>
          </w:p>
        </w:tc>
        <w:tc>
          <w:tcPr>
            <w:tcW w:w="1706" w:type="dxa"/>
            <w:tcBorders>
              <w:bottom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45 €</w:t>
            </w:r>
          </w:p>
        </w:tc>
        <w:tc>
          <w:tcPr>
            <w:tcW w:w="1706" w:type="dxa"/>
            <w:tcBorders>
              <w:bottom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Calibri" w:eastAsia="Times New Roman" w:hAnsi="Calibri" w:cs="Times New Roman"/>
                <w:color w:val="000000"/>
                <w:kern w:val="28"/>
                <w:sz w:val="20"/>
                <w:szCs w:val="20"/>
                <w:lang w:eastAsia="fr-FR"/>
                <w14:cntxtAlts/>
              </w:rPr>
              <w:t>16 €</w:t>
            </w:r>
          </w:p>
        </w:tc>
        <w:tc>
          <w:tcPr>
            <w:tcW w:w="1706" w:type="dxa"/>
            <w:tcBorders>
              <w:bottom w:val="single" w:sz="8" w:space="0" w:color="3399FF"/>
              <w:right w:val="single" w:sz="8" w:space="0" w:color="3399FF"/>
            </w:tcBorders>
            <w:shd w:val="clear" w:color="auto" w:fill="FFFFFF"/>
            <w:tcMar>
              <w:top w:w="72" w:type="dxa"/>
              <w:left w:w="144" w:type="dxa"/>
              <w:bottom w:w="72" w:type="dxa"/>
              <w:right w:w="144" w:type="dxa"/>
            </w:tcMar>
            <w:vAlign w:val="center"/>
            <w:hideMark/>
          </w:tcPr>
          <w:p w:rsidR="00CE062A" w:rsidRPr="00CE062A" w:rsidRDefault="00CE062A" w:rsidP="00CE062A">
            <w:pPr>
              <w:widowControl w:val="0"/>
              <w:spacing w:after="120" w:line="285" w:lineRule="auto"/>
              <w:jc w:val="center"/>
              <w:rPr>
                <w:rFonts w:ascii="Calibri" w:eastAsia="Times New Roman" w:hAnsi="Calibri" w:cs="Times New Roman"/>
                <w:color w:val="000000"/>
                <w:kern w:val="28"/>
                <w:sz w:val="20"/>
                <w:szCs w:val="20"/>
                <w:lang w:eastAsia="fr-FR"/>
                <w14:cntxtAlts/>
              </w:rPr>
            </w:pPr>
            <w:r w:rsidRPr="00CE062A">
              <w:rPr>
                <w:rFonts w:ascii="Tahoma" w:eastAsia="Times New Roman" w:hAnsi="Tahoma" w:cs="Tahoma"/>
                <w:color w:val="000000"/>
                <w:kern w:val="24"/>
                <w:sz w:val="20"/>
                <w:szCs w:val="20"/>
                <w:lang w:eastAsia="fr-FR"/>
                <w14:cntxtAlts/>
              </w:rPr>
              <w:t>45 €</w:t>
            </w:r>
          </w:p>
        </w:tc>
      </w:tr>
    </w:tbl>
    <w:p w:rsidR="007246FB" w:rsidRDefault="007246FB" w:rsidP="001631A1"/>
    <w:p w:rsidR="004866DE" w:rsidRDefault="004866DE" w:rsidP="0042617F">
      <w:pPr>
        <w:tabs>
          <w:tab w:val="left" w:pos="1555"/>
        </w:tabs>
        <w:ind w:left="708"/>
      </w:pPr>
      <w:r>
        <w:t>.</w:t>
      </w:r>
      <w:bookmarkStart w:id="3" w:name="_GoBack"/>
      <w:bookmarkEnd w:id="3"/>
    </w:p>
    <w:p w:rsidR="004866DE" w:rsidRDefault="004866DE" w:rsidP="001631A1">
      <w:pPr>
        <w:tabs>
          <w:tab w:val="left" w:pos="991"/>
        </w:tabs>
      </w:pPr>
    </w:p>
    <w:p w:rsidR="007246FB" w:rsidRDefault="007246FB" w:rsidP="007246FB">
      <w:pPr>
        <w:tabs>
          <w:tab w:val="left" w:pos="1060"/>
        </w:tabs>
        <w:spacing w:after="0" w:line="240" w:lineRule="auto"/>
        <w:rPr>
          <w:b/>
          <w:color w:val="365F91" w:themeColor="accent1" w:themeShade="BF"/>
        </w:rPr>
      </w:pPr>
      <w:r>
        <w:rPr>
          <w:b/>
          <w:color w:val="365F91" w:themeColor="accent1" w:themeShade="BF"/>
        </w:rPr>
        <w:tab/>
        <w:t xml:space="preserve"> </w:t>
      </w:r>
    </w:p>
    <w:p w:rsidR="007246FB" w:rsidRDefault="007246FB" w:rsidP="007246FB">
      <w:pPr>
        <w:tabs>
          <w:tab w:val="left" w:pos="1555"/>
        </w:tabs>
      </w:pPr>
    </w:p>
    <w:p w:rsidR="00CE062A" w:rsidRPr="00CE062A" w:rsidRDefault="00CE062A" w:rsidP="00CE062A">
      <w:pPr>
        <w:spacing w:after="0" w:line="240" w:lineRule="auto"/>
        <w:rPr>
          <w:rFonts w:ascii="Times New Roman" w:eastAsia="Times New Roman" w:hAnsi="Times New Roman" w:cs="Times New Roman"/>
          <w:sz w:val="24"/>
          <w:szCs w:val="24"/>
          <w:lang w:eastAsia="fr-FR"/>
        </w:rPr>
      </w:pPr>
      <w:r w:rsidRPr="00CE062A">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58752" behindDoc="0" locked="0" layoutInCell="1" allowOverlap="1" wp14:anchorId="51E7AC8C" wp14:editId="66823F2E">
                <wp:simplePos x="0" y="0"/>
                <wp:positionH relativeFrom="column">
                  <wp:posOffset>5735320</wp:posOffset>
                </wp:positionH>
                <wp:positionV relativeFrom="paragraph">
                  <wp:posOffset>1195705</wp:posOffset>
                </wp:positionV>
                <wp:extent cx="5670550" cy="3161665"/>
                <wp:effectExtent l="1270" t="0" r="0" b="0"/>
                <wp:wrapNone/>
                <wp:docPr id="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70550" cy="31616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9347" id="Control 2" o:spid="_x0000_s1026" style="position:absolute;margin-left:451.6pt;margin-top:94.15pt;width:446.5pt;height:248.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" filled="f" stroked="f" strokeweight="2pt">
                <v:shadow color="black [0]"/>
                <o:lock v:ext="edit" shapetype="t"/>
                <v:textbox inset="0,0,0,0"/>
              </v:rect>
            </w:pict>
          </mc:Fallback>
        </mc:AlternateContent>
      </w:r>
    </w:p>
    <w:p w:rsidR="007246FB" w:rsidRDefault="007246FB" w:rsidP="007246FB">
      <w:pPr>
        <w:tabs>
          <w:tab w:val="left" w:pos="1555"/>
        </w:tabs>
      </w:pPr>
    </w:p>
    <w:p w:rsidR="007246FB" w:rsidRDefault="007246FB" w:rsidP="007246FB">
      <w:pPr>
        <w:tabs>
          <w:tab w:val="left" w:pos="1555"/>
        </w:tabs>
      </w:pPr>
    </w:p>
    <w:p w:rsidR="007246FB" w:rsidRDefault="007246FB" w:rsidP="007246FB">
      <w:pPr>
        <w:tabs>
          <w:tab w:val="left" w:pos="1555"/>
        </w:tabs>
      </w:pPr>
    </w:p>
    <w:p w:rsidR="007246FB" w:rsidRDefault="007246FB" w:rsidP="007246FB">
      <w:pPr>
        <w:tabs>
          <w:tab w:val="left" w:pos="1555"/>
        </w:tabs>
      </w:pPr>
    </w:p>
    <w:p w:rsidR="007246FB" w:rsidRDefault="007246FB" w:rsidP="007246FB">
      <w:pPr>
        <w:tabs>
          <w:tab w:val="left" w:pos="1555"/>
        </w:tabs>
      </w:pPr>
    </w:p>
    <w:p w:rsidR="007246FB" w:rsidRDefault="007246FB" w:rsidP="007246FB">
      <w:pPr>
        <w:tabs>
          <w:tab w:val="left" w:pos="1555"/>
        </w:tabs>
      </w:pPr>
    </w:p>
    <w:p w:rsidR="00A76287" w:rsidRDefault="00A76287" w:rsidP="007246FB">
      <w:pPr>
        <w:tabs>
          <w:tab w:val="left" w:pos="991"/>
        </w:tabs>
      </w:pPr>
    </w:p>
    <w:p w:rsidR="00A76287" w:rsidRDefault="00A76287" w:rsidP="007246FB">
      <w:pPr>
        <w:tabs>
          <w:tab w:val="left" w:pos="991"/>
        </w:tabs>
      </w:pPr>
    </w:p>
    <w:p w:rsidR="00A76287" w:rsidRDefault="00A76287" w:rsidP="007246FB">
      <w:pPr>
        <w:tabs>
          <w:tab w:val="left" w:pos="991"/>
        </w:tabs>
      </w:pPr>
    </w:p>
    <w:p w:rsidR="00A76287" w:rsidRDefault="00A76287" w:rsidP="007246FB">
      <w:pPr>
        <w:tabs>
          <w:tab w:val="left" w:pos="991"/>
        </w:tabs>
      </w:pPr>
    </w:p>
    <w:p w:rsidR="004866DE" w:rsidRPr="001631A1" w:rsidRDefault="00A76287" w:rsidP="007246FB">
      <w:pPr>
        <w:tabs>
          <w:tab w:val="left" w:pos="991"/>
        </w:tabs>
      </w:pPr>
      <w:r w:rsidRPr="002E583F">
        <w:rPr>
          <w:b/>
          <w:noProof/>
          <w:color w:val="17365D" w:themeColor="text2" w:themeShade="BF"/>
          <w:sz w:val="24"/>
          <w:szCs w:val="24"/>
          <w:lang w:eastAsia="fr-FR"/>
        </w:rPr>
        <mc:AlternateContent>
          <mc:Choice Requires="wps">
            <w:drawing>
              <wp:anchor distT="0" distB="0" distL="114300" distR="114300" simplePos="0" relativeHeight="251648000" behindDoc="1" locked="0" layoutInCell="1" allowOverlap="1" wp14:anchorId="3DFD12C0" wp14:editId="30C527DE">
                <wp:simplePos x="0" y="0"/>
                <wp:positionH relativeFrom="column">
                  <wp:posOffset>679258</wp:posOffset>
                </wp:positionH>
                <wp:positionV relativeFrom="paragraph">
                  <wp:posOffset>2251341</wp:posOffset>
                </wp:positionV>
                <wp:extent cx="6047712" cy="379730"/>
                <wp:effectExtent l="0" t="0" r="0" b="1270"/>
                <wp:wrapNone/>
                <wp:docPr id="3" name="Triangle rectangle 3"/>
                <wp:cNvGraphicFramePr/>
                <a:graphic xmlns:a="http://schemas.openxmlformats.org/drawingml/2006/main">
                  <a:graphicData uri="http://schemas.microsoft.com/office/word/2010/wordprocessingShape">
                    <wps:wsp>
                      <wps:cNvSpPr/>
                      <wps:spPr>
                        <a:xfrm rot="10800000">
                          <a:off x="0" y="0"/>
                          <a:ext cx="6047712" cy="379730"/>
                        </a:xfrm>
                        <a:prstGeom prst="rtTriangle">
                          <a:avLst/>
                        </a:prstGeom>
                        <a:solidFill>
                          <a:srgbClr val="990000">
                            <a:alpha val="7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5182" id="Triangle rectangle 3" o:spid="_x0000_s1026" type="#_x0000_t6" style="position:absolute;margin-left:53.5pt;margin-top:177.25pt;width:476.2pt;height:29.9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" fillcolor="#900" stroked="f" strokeweight="2pt">
                <v:fill opacity="46003f"/>
              </v:shape>
            </w:pict>
          </mc:Fallback>
        </mc:AlternateContent>
      </w:r>
      <w:r w:rsidR="007246FB">
        <w:t>Un cout supplémentaire est demandé pour certaines sorties (concerts, match de foot…).</w:t>
      </w:r>
      <w:r w:rsidR="007246FB">
        <w:br/>
        <w:t>Il est également calculé au QF et comprends le cout du billet et du transports</w:t>
      </w:r>
    </w:p>
    <w:sectPr w:rsidR="004866DE" w:rsidRPr="001631A1" w:rsidSect="00342793">
      <w:footerReference w:type="default" r:id="rId10"/>
      <w:pgSz w:w="11906" w:h="16838"/>
      <w:pgMar w:top="426" w:right="707" w:bottom="426"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7B1" w:rsidRDefault="008037B1" w:rsidP="004D6CA0">
      <w:pPr>
        <w:spacing w:after="0" w:line="240" w:lineRule="auto"/>
      </w:pPr>
      <w:r>
        <w:separator/>
      </w:r>
    </w:p>
  </w:endnote>
  <w:endnote w:type="continuationSeparator" w:id="0">
    <w:p w:rsidR="008037B1" w:rsidRDefault="008037B1" w:rsidP="004D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75" w:rsidRPr="000B41C7" w:rsidRDefault="00695D75">
    <w:pPr>
      <w:pStyle w:val="Pieddepage"/>
      <w:rPr>
        <w:color w:val="17365D" w:themeColor="text2" w:themeShade="BF"/>
        <w:sz w:val="24"/>
        <w:szCs w:val="24"/>
      </w:rPr>
    </w:pPr>
    <w:r>
      <w:rPr>
        <w:noProof/>
        <w:lang w:eastAsia="fr-FR"/>
      </w:rPr>
      <mc:AlternateContent>
        <mc:Choice Requires="wps">
          <w:drawing>
            <wp:anchor distT="0" distB="0" distL="114300" distR="114300" simplePos="0" relativeHeight="251657216" behindDoc="0" locked="0" layoutInCell="1" allowOverlap="1" wp14:anchorId="75BB61EF" wp14:editId="30A911B3">
              <wp:simplePos x="0" y="0"/>
              <wp:positionH relativeFrom="margin">
                <wp:align>right</wp:align>
              </wp:positionH>
              <wp:positionV relativeFrom="bottomMargin">
                <wp:align>top</wp:align>
              </wp:positionV>
              <wp:extent cx="301083" cy="245327"/>
              <wp:effectExtent l="0" t="0" r="0" b="2540"/>
              <wp:wrapNone/>
              <wp:docPr id="56" name="Zone de texte 56"/>
              <wp:cNvGraphicFramePr/>
              <a:graphic xmlns:a="http://schemas.openxmlformats.org/drawingml/2006/main">
                <a:graphicData uri="http://schemas.microsoft.com/office/word/2010/wordprocessingShape">
                  <wps:wsp>
                    <wps:cNvSpPr txBox="1"/>
                    <wps:spPr>
                      <a:xfrm>
                        <a:off x="0" y="0"/>
                        <a:ext cx="301083" cy="245327"/>
                      </a:xfrm>
                      <a:prstGeom prst="rect">
                        <a:avLst/>
                      </a:prstGeom>
                      <a:noFill/>
                      <a:ln w="6350">
                        <a:noFill/>
                      </a:ln>
                      <a:effectLst/>
                    </wps:spPr>
                    <wps:txbx>
                      <w:txbxContent>
                        <w:p w:rsidR="00695D75" w:rsidRPr="000B41C7" w:rsidRDefault="00695D75">
                          <w:pPr>
                            <w:pStyle w:val="Pieddepage"/>
                            <w:jc w:val="right"/>
                            <w:rPr>
                              <w:color w:val="000000" w:themeColor="text1"/>
                            </w:rPr>
                          </w:pPr>
                          <w:r w:rsidRPr="000B41C7">
                            <w:rPr>
                              <w:color w:val="000000" w:themeColor="text1"/>
                            </w:rPr>
                            <w:fldChar w:fldCharType="begin"/>
                          </w:r>
                          <w:r w:rsidRPr="000B41C7">
                            <w:rPr>
                              <w:color w:val="000000" w:themeColor="text1"/>
                            </w:rPr>
                            <w:instrText>PAGE  \* Arabic  \* MERGEFORMAT</w:instrText>
                          </w:r>
                          <w:r w:rsidRPr="000B41C7">
                            <w:rPr>
                              <w:color w:val="000000" w:themeColor="text1"/>
                            </w:rPr>
                            <w:fldChar w:fldCharType="separate"/>
                          </w:r>
                          <w:r w:rsidR="007246FB">
                            <w:rPr>
                              <w:noProof/>
                              <w:color w:val="000000" w:themeColor="text1"/>
                            </w:rPr>
                            <w:t>3</w:t>
                          </w:r>
                          <w:r w:rsidRPr="000B41C7">
                            <w:rPr>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B61EF" id="_x0000_t202" coordsize="21600,21600" o:spt="202" path="m,l,21600r21600,l21600,xe">
              <v:stroke joinstyle="miter"/>
              <v:path gradientshapeok="t" o:connecttype="rect"/>
            </v:shapetype>
            <v:shape id="Zone de texte 56" o:spid="_x0000_s1029" type="#_x0000_t202" style="position:absolute;margin-left:-27.5pt;margin-top:0;width:23.7pt;height:19.3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" filled="f" stroked="f" strokeweight=".5pt">
              <v:textbox>
                <w:txbxContent>
                  <w:p w:rsidR="00695D75" w:rsidRPr="000B41C7" w:rsidRDefault="00695D75">
                    <w:pPr>
                      <w:pStyle w:val="Pieddepage"/>
                      <w:jc w:val="right"/>
                      <w:rPr>
                        <w:color w:val="000000" w:themeColor="text1"/>
                      </w:rPr>
                    </w:pPr>
                    <w:r w:rsidRPr="000B41C7">
                      <w:rPr>
                        <w:color w:val="000000" w:themeColor="text1"/>
                      </w:rPr>
                      <w:fldChar w:fldCharType="begin"/>
                    </w:r>
                    <w:r w:rsidRPr="000B41C7">
                      <w:rPr>
                        <w:color w:val="000000" w:themeColor="text1"/>
                      </w:rPr>
                      <w:instrText>PAGE  \* Arabic  \* MERGEFORMAT</w:instrText>
                    </w:r>
                    <w:r w:rsidRPr="000B41C7">
                      <w:rPr>
                        <w:color w:val="000000" w:themeColor="text1"/>
                      </w:rPr>
                      <w:fldChar w:fldCharType="separate"/>
                    </w:r>
                    <w:r w:rsidR="007246FB">
                      <w:rPr>
                        <w:noProof/>
                        <w:color w:val="000000" w:themeColor="text1"/>
                      </w:rPr>
                      <w:t>3</w:t>
                    </w:r>
                    <w:r w:rsidRPr="000B41C7">
                      <w:rPr>
                        <w:color w:val="000000" w:themeColor="text1"/>
                      </w:rPr>
                      <w:fldChar w:fldCharType="end"/>
                    </w:r>
                  </w:p>
                </w:txbxContent>
              </v:textbox>
              <w10:wrap anchorx="margin" anchory="margin"/>
            </v:shape>
          </w:pict>
        </mc:Fallback>
      </mc:AlternateContent>
    </w:r>
    <w:sdt>
      <w:sdtPr>
        <w:rPr>
          <w:color w:val="17365D" w:themeColor="text2" w:themeShade="BF"/>
          <w:sz w:val="20"/>
          <w:szCs w:val="20"/>
        </w:rPr>
        <w:alias w:val="Auteur"/>
        <w:id w:val="1502549538"/>
        <w:placeholder>
          <w:docPart w:val="11DF0F33BBCE44DFB2AE70C7D8C395AF"/>
        </w:placeholder>
        <w:dataBinding w:prefixMappings="xmlns:ns0='http://schemas.openxmlformats.org/package/2006/metadata/core-properties' xmlns:ns1='http://purl.org/dc/elements/1.1/'" w:xpath="/ns0:coreProperties[1]/ns1:creator[1]" w:storeItemID="{6C3C8BC8-F283-45AE-878A-BAB7291924A1}"/>
        <w:text/>
      </w:sdtPr>
      <w:sdtEndPr/>
      <w:sdtContent>
        <w:r>
          <w:rPr>
            <w:color w:val="17365D" w:themeColor="text2" w:themeShade="BF"/>
            <w:sz w:val="20"/>
            <w:szCs w:val="20"/>
          </w:rPr>
          <w:t>Service Jeunesse / règlement intérieur 2017-2018 / ALSH Maison des Jeunes</w:t>
        </w:r>
      </w:sdtContent>
    </w:sdt>
  </w:p>
  <w:p w:rsidR="00695D75" w:rsidRDefault="00695D75">
    <w:pPr>
      <w:pStyle w:val="Pieddepage"/>
    </w:pPr>
    <w:r>
      <w:rPr>
        <w:noProof/>
        <w:color w:val="4F81BD" w:themeColor="accent1"/>
        <w:lang w:eastAsia="fr-FR"/>
      </w:rPr>
      <mc:AlternateContent>
        <mc:Choice Requires="wps">
          <w:drawing>
            <wp:anchor distT="91440" distB="91440" distL="114300" distR="114300" simplePos="0" relativeHeight="251661312" behindDoc="1" locked="0" layoutInCell="1" allowOverlap="1" wp14:anchorId="6118CDE0" wp14:editId="0F9F000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3285BBA" id="Rectangle 58" o:spid="_x0000_s1026" style="position:absolute;margin-left:0;margin-top:0;width:468pt;height:2.85pt;z-index:-2516551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7B1" w:rsidRDefault="008037B1" w:rsidP="004D6CA0">
      <w:pPr>
        <w:spacing w:after="0" w:line="240" w:lineRule="auto"/>
      </w:pPr>
      <w:r>
        <w:separator/>
      </w:r>
    </w:p>
  </w:footnote>
  <w:footnote w:type="continuationSeparator" w:id="0">
    <w:p w:rsidR="008037B1" w:rsidRDefault="008037B1" w:rsidP="004D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DE3"/>
      </v:shape>
    </w:pict>
  </w:numPicBullet>
  <w:numPicBullet w:numPicBulletId="1">
    <w:pict>
      <v:shape id="_x0000_i1027" type="#_x0000_t75" style="width:338.25pt;height:271.5pt" o:bullet="t">
        <v:imagedata r:id="rId2" o:title="MC900411320[1]"/>
      </v:shape>
    </w:pict>
  </w:numPicBullet>
  <w:numPicBullet w:numPicBulletId="2">
    <w:pict>
      <v:shape id="_x0000_i1028" type="#_x0000_t75" style="width:2in;height:2in" o:bullet="t">
        <v:imagedata r:id="rId3" o:title="MC900431510[1]"/>
      </v:shape>
    </w:pict>
  </w:numPicBullet>
  <w:numPicBullet w:numPicBulletId="3">
    <w:pict>
      <v:shape id="_x0000_i1029" type="#_x0000_t75" style="width:180pt;height:180pt" o:bullet="t">
        <v:imagedata r:id="rId4" o:title="MC900432547[1]"/>
      </v:shape>
    </w:pict>
  </w:numPicBullet>
  <w:numPicBullet w:numPicBulletId="4">
    <w:pict>
      <v:shape w14:anchorId="1C511A73" id="_x0000_i1030" type="#_x0000_t75" style="width:180pt;height:180pt" o:bullet="t">
        <v:imagedata r:id="rId5" o:title="MC900433964[1]"/>
      </v:shape>
    </w:pict>
  </w:numPicBullet>
  <w:abstractNum w:abstractNumId="0" w15:restartNumberingAfterBreak="0">
    <w:nsid w:val="06A17321"/>
    <w:multiLevelType w:val="hybridMultilevel"/>
    <w:tmpl w:val="0510A2D0"/>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D43A0"/>
    <w:multiLevelType w:val="hybridMultilevel"/>
    <w:tmpl w:val="EC2281F2"/>
    <w:lvl w:ilvl="0" w:tplc="C74C5322">
      <w:start w:val="1"/>
      <w:numFmt w:val="bullet"/>
      <w:lvlText w:val=""/>
      <w:lvlPicBulletId w:val="1"/>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A4CD2"/>
    <w:multiLevelType w:val="hybridMultilevel"/>
    <w:tmpl w:val="3CFC1BD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D6CEA"/>
    <w:multiLevelType w:val="hybridMultilevel"/>
    <w:tmpl w:val="9076A5D8"/>
    <w:lvl w:ilvl="0" w:tplc="F0EC3840">
      <w:start w:val="1"/>
      <w:numFmt w:val="bullet"/>
      <w:lvlText w:val=""/>
      <w:lvlJc w:val="left"/>
      <w:pPr>
        <w:ind w:left="1321" w:hanging="360"/>
      </w:pPr>
      <w:rPr>
        <w:rFonts w:ascii="Symbol" w:hAnsi="Symbol" w:hint="default"/>
        <w:color w:val="0070C0"/>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4" w15:restartNumberingAfterBreak="0">
    <w:nsid w:val="0D2F6F61"/>
    <w:multiLevelType w:val="hybridMultilevel"/>
    <w:tmpl w:val="265E2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44526"/>
    <w:multiLevelType w:val="hybridMultilevel"/>
    <w:tmpl w:val="F5B2687A"/>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A17B0B"/>
    <w:multiLevelType w:val="hybridMultilevel"/>
    <w:tmpl w:val="65584CCE"/>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6315D5"/>
    <w:multiLevelType w:val="hybridMultilevel"/>
    <w:tmpl w:val="A168B60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45C3980"/>
    <w:multiLevelType w:val="hybridMultilevel"/>
    <w:tmpl w:val="C1EE79D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47329A7"/>
    <w:multiLevelType w:val="hybridMultilevel"/>
    <w:tmpl w:val="0C427D00"/>
    <w:lvl w:ilvl="0" w:tplc="7C54190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712932"/>
    <w:multiLevelType w:val="hybridMultilevel"/>
    <w:tmpl w:val="2FD2D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82DAB"/>
    <w:multiLevelType w:val="hybridMultilevel"/>
    <w:tmpl w:val="0FC2CF20"/>
    <w:lvl w:ilvl="0" w:tplc="25104756">
      <w:start w:val="1"/>
      <w:numFmt w:val="bullet"/>
      <w:lvlText w:val="→"/>
      <w:lvlJc w:val="left"/>
      <w:pPr>
        <w:ind w:left="3620" w:hanging="360"/>
      </w:pPr>
      <w:rPr>
        <w:rFonts w:ascii="Calibri" w:hAnsi="Calibri" w:hint="default"/>
      </w:rPr>
    </w:lvl>
    <w:lvl w:ilvl="1" w:tplc="040C0003" w:tentative="1">
      <w:start w:val="1"/>
      <w:numFmt w:val="bullet"/>
      <w:lvlText w:val="o"/>
      <w:lvlJc w:val="left"/>
      <w:pPr>
        <w:ind w:left="4340" w:hanging="360"/>
      </w:pPr>
      <w:rPr>
        <w:rFonts w:ascii="Courier New" w:hAnsi="Courier New" w:cs="Courier New" w:hint="default"/>
      </w:rPr>
    </w:lvl>
    <w:lvl w:ilvl="2" w:tplc="040C0005" w:tentative="1">
      <w:start w:val="1"/>
      <w:numFmt w:val="bullet"/>
      <w:lvlText w:val=""/>
      <w:lvlJc w:val="left"/>
      <w:pPr>
        <w:ind w:left="5060" w:hanging="360"/>
      </w:pPr>
      <w:rPr>
        <w:rFonts w:ascii="Wingdings" w:hAnsi="Wingdings" w:hint="default"/>
      </w:rPr>
    </w:lvl>
    <w:lvl w:ilvl="3" w:tplc="040C0001" w:tentative="1">
      <w:start w:val="1"/>
      <w:numFmt w:val="bullet"/>
      <w:lvlText w:val=""/>
      <w:lvlJc w:val="left"/>
      <w:pPr>
        <w:ind w:left="5780" w:hanging="360"/>
      </w:pPr>
      <w:rPr>
        <w:rFonts w:ascii="Symbol" w:hAnsi="Symbol" w:hint="default"/>
      </w:rPr>
    </w:lvl>
    <w:lvl w:ilvl="4" w:tplc="040C0003" w:tentative="1">
      <w:start w:val="1"/>
      <w:numFmt w:val="bullet"/>
      <w:lvlText w:val="o"/>
      <w:lvlJc w:val="left"/>
      <w:pPr>
        <w:ind w:left="6500" w:hanging="360"/>
      </w:pPr>
      <w:rPr>
        <w:rFonts w:ascii="Courier New" w:hAnsi="Courier New" w:cs="Courier New" w:hint="default"/>
      </w:rPr>
    </w:lvl>
    <w:lvl w:ilvl="5" w:tplc="040C0005" w:tentative="1">
      <w:start w:val="1"/>
      <w:numFmt w:val="bullet"/>
      <w:lvlText w:val=""/>
      <w:lvlJc w:val="left"/>
      <w:pPr>
        <w:ind w:left="7220" w:hanging="360"/>
      </w:pPr>
      <w:rPr>
        <w:rFonts w:ascii="Wingdings" w:hAnsi="Wingdings" w:hint="default"/>
      </w:rPr>
    </w:lvl>
    <w:lvl w:ilvl="6" w:tplc="040C0001" w:tentative="1">
      <w:start w:val="1"/>
      <w:numFmt w:val="bullet"/>
      <w:lvlText w:val=""/>
      <w:lvlJc w:val="left"/>
      <w:pPr>
        <w:ind w:left="7940" w:hanging="360"/>
      </w:pPr>
      <w:rPr>
        <w:rFonts w:ascii="Symbol" w:hAnsi="Symbol" w:hint="default"/>
      </w:rPr>
    </w:lvl>
    <w:lvl w:ilvl="7" w:tplc="040C0003" w:tentative="1">
      <w:start w:val="1"/>
      <w:numFmt w:val="bullet"/>
      <w:lvlText w:val="o"/>
      <w:lvlJc w:val="left"/>
      <w:pPr>
        <w:ind w:left="8660" w:hanging="360"/>
      </w:pPr>
      <w:rPr>
        <w:rFonts w:ascii="Courier New" w:hAnsi="Courier New" w:cs="Courier New" w:hint="default"/>
      </w:rPr>
    </w:lvl>
    <w:lvl w:ilvl="8" w:tplc="040C0005" w:tentative="1">
      <w:start w:val="1"/>
      <w:numFmt w:val="bullet"/>
      <w:lvlText w:val=""/>
      <w:lvlJc w:val="left"/>
      <w:pPr>
        <w:ind w:left="9380" w:hanging="360"/>
      </w:pPr>
      <w:rPr>
        <w:rFonts w:ascii="Wingdings" w:hAnsi="Wingdings" w:hint="default"/>
      </w:rPr>
    </w:lvl>
  </w:abstractNum>
  <w:abstractNum w:abstractNumId="12" w15:restartNumberingAfterBreak="0">
    <w:nsid w:val="18CA448B"/>
    <w:multiLevelType w:val="hybridMultilevel"/>
    <w:tmpl w:val="8348F2E8"/>
    <w:lvl w:ilvl="0" w:tplc="180CCF26">
      <w:start w:val="1"/>
      <w:numFmt w:val="bullet"/>
      <w:lvlText w:val=""/>
      <w:lvlPicBulletId w:val="2"/>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A71D11"/>
    <w:multiLevelType w:val="hybridMultilevel"/>
    <w:tmpl w:val="AB78BFF6"/>
    <w:lvl w:ilvl="0" w:tplc="180CCF26">
      <w:start w:val="1"/>
      <w:numFmt w:val="bullet"/>
      <w:lvlText w:val=""/>
      <w:lvlPicBulletId w:val="2"/>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C15370"/>
    <w:multiLevelType w:val="hybridMultilevel"/>
    <w:tmpl w:val="50DC7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135EDF"/>
    <w:multiLevelType w:val="hybridMultilevel"/>
    <w:tmpl w:val="A62A3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1353A6"/>
    <w:multiLevelType w:val="hybridMultilevel"/>
    <w:tmpl w:val="7DEE8F18"/>
    <w:lvl w:ilvl="0" w:tplc="C74C5322">
      <w:start w:val="1"/>
      <w:numFmt w:val="bullet"/>
      <w:lvlText w:val=""/>
      <w:lvlPicBulletId w:val="1"/>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726D0B"/>
    <w:multiLevelType w:val="hybridMultilevel"/>
    <w:tmpl w:val="59EACBF4"/>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B1ABF"/>
    <w:multiLevelType w:val="hybridMultilevel"/>
    <w:tmpl w:val="99920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AB5D79"/>
    <w:multiLevelType w:val="hybridMultilevel"/>
    <w:tmpl w:val="711CB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B01C09"/>
    <w:multiLevelType w:val="hybridMultilevel"/>
    <w:tmpl w:val="D916B586"/>
    <w:lvl w:ilvl="0" w:tplc="8A9290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C06628"/>
    <w:multiLevelType w:val="hybridMultilevel"/>
    <w:tmpl w:val="74FA097E"/>
    <w:lvl w:ilvl="0" w:tplc="C74C5322">
      <w:start w:val="1"/>
      <w:numFmt w:val="bullet"/>
      <w:lvlText w:val=""/>
      <w:lvlPicBulletId w:val="1"/>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703DA1"/>
    <w:multiLevelType w:val="hybridMultilevel"/>
    <w:tmpl w:val="1C4861E0"/>
    <w:lvl w:ilvl="0" w:tplc="C74C5322">
      <w:start w:val="1"/>
      <w:numFmt w:val="bullet"/>
      <w:lvlText w:val=""/>
      <w:lvlPicBulletId w:val="1"/>
      <w:lvlJc w:val="left"/>
      <w:pPr>
        <w:ind w:left="1004" w:hanging="360"/>
      </w:pPr>
      <w:rPr>
        <w:rFonts w:ascii="Symbol" w:hAnsi="Symbol" w:hint="default"/>
        <w:color w:val="auto"/>
        <w:sz w:val="24"/>
        <w:szCs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5FD61D7"/>
    <w:multiLevelType w:val="hybridMultilevel"/>
    <w:tmpl w:val="77CC4D56"/>
    <w:lvl w:ilvl="0" w:tplc="2AAC5016">
      <w:start w:val="1"/>
      <w:numFmt w:val="bullet"/>
      <w:lvlText w:val=""/>
      <w:lvlPicBulletId w:val="3"/>
      <w:lvlJc w:val="left"/>
      <w:pPr>
        <w:ind w:left="1004" w:hanging="360"/>
      </w:pPr>
      <w:rPr>
        <w:rFonts w:ascii="Symbol" w:hAnsi="Symbol" w:hint="default"/>
        <w:color w:val="auto"/>
        <w:sz w:val="24"/>
        <w:szCs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9791FBE"/>
    <w:multiLevelType w:val="hybridMultilevel"/>
    <w:tmpl w:val="FE14F6FE"/>
    <w:lvl w:ilvl="0" w:tplc="C74C5322">
      <w:start w:val="1"/>
      <w:numFmt w:val="bullet"/>
      <w:lvlText w:val=""/>
      <w:lvlPicBulletId w:val="1"/>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A76923"/>
    <w:multiLevelType w:val="hybridMultilevel"/>
    <w:tmpl w:val="70587CA6"/>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B53116"/>
    <w:multiLevelType w:val="hybridMultilevel"/>
    <w:tmpl w:val="C16CDCD8"/>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9A6697"/>
    <w:multiLevelType w:val="hybridMultilevel"/>
    <w:tmpl w:val="FED83AC4"/>
    <w:lvl w:ilvl="0" w:tplc="2AAC5016">
      <w:start w:val="1"/>
      <w:numFmt w:val="bullet"/>
      <w:lvlText w:val=""/>
      <w:lvlPicBulletId w:val="3"/>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DB1FC4"/>
    <w:multiLevelType w:val="hybridMultilevel"/>
    <w:tmpl w:val="F8D4A24A"/>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756591"/>
    <w:multiLevelType w:val="hybridMultilevel"/>
    <w:tmpl w:val="321A99FC"/>
    <w:lvl w:ilvl="0" w:tplc="088064B6">
      <w:start w:val="1"/>
      <w:numFmt w:val="decimal"/>
      <w:lvlText w:val="%1-"/>
      <w:lvlJc w:val="left"/>
      <w:pPr>
        <w:ind w:left="720" w:hanging="360"/>
      </w:pPr>
      <w:rPr>
        <w:rFonts w:ascii="Segoe Print" w:hAnsi="Segoe Print"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6D104AF"/>
    <w:multiLevelType w:val="hybridMultilevel"/>
    <w:tmpl w:val="1568BA6E"/>
    <w:lvl w:ilvl="0" w:tplc="2AAC5016">
      <w:start w:val="1"/>
      <w:numFmt w:val="bullet"/>
      <w:lvlText w:val=""/>
      <w:lvlPicBulletId w:val="3"/>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9A223D"/>
    <w:multiLevelType w:val="hybridMultilevel"/>
    <w:tmpl w:val="89FE6698"/>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C43DDD"/>
    <w:multiLevelType w:val="hybridMultilevel"/>
    <w:tmpl w:val="4EEACBD4"/>
    <w:lvl w:ilvl="0" w:tplc="151ACEE2">
      <w:start w:val="1"/>
      <w:numFmt w:val="bullet"/>
      <w:lvlText w:val=""/>
      <w:lvlJc w:val="left"/>
      <w:pPr>
        <w:ind w:left="1429" w:hanging="360"/>
      </w:pPr>
      <w:rPr>
        <w:rFonts w:ascii="Symbol" w:hAnsi="Symbol"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4D7C518E"/>
    <w:multiLevelType w:val="hybridMultilevel"/>
    <w:tmpl w:val="F4701ABC"/>
    <w:lvl w:ilvl="0" w:tplc="C74C5322">
      <w:start w:val="1"/>
      <w:numFmt w:val="bullet"/>
      <w:lvlText w:val=""/>
      <w:lvlPicBulletId w:val="1"/>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9C7AEC"/>
    <w:multiLevelType w:val="hybridMultilevel"/>
    <w:tmpl w:val="F580F820"/>
    <w:lvl w:ilvl="0" w:tplc="8A92900A">
      <w:start w:val="1"/>
      <w:numFmt w:val="bullet"/>
      <w:lvlText w:val="→"/>
      <w:lvlJc w:val="left"/>
      <w:pPr>
        <w:ind w:left="4406" w:hanging="360"/>
      </w:pPr>
      <w:rPr>
        <w:rFonts w:ascii="Calibri" w:hAnsi="Calibri" w:hint="default"/>
      </w:rPr>
    </w:lvl>
    <w:lvl w:ilvl="1" w:tplc="040C0003" w:tentative="1">
      <w:start w:val="1"/>
      <w:numFmt w:val="bullet"/>
      <w:lvlText w:val="o"/>
      <w:lvlJc w:val="left"/>
      <w:pPr>
        <w:ind w:left="5126" w:hanging="360"/>
      </w:pPr>
      <w:rPr>
        <w:rFonts w:ascii="Courier New" w:hAnsi="Courier New" w:cs="Courier New" w:hint="default"/>
      </w:rPr>
    </w:lvl>
    <w:lvl w:ilvl="2" w:tplc="040C0005" w:tentative="1">
      <w:start w:val="1"/>
      <w:numFmt w:val="bullet"/>
      <w:lvlText w:val=""/>
      <w:lvlJc w:val="left"/>
      <w:pPr>
        <w:ind w:left="5846" w:hanging="360"/>
      </w:pPr>
      <w:rPr>
        <w:rFonts w:ascii="Wingdings" w:hAnsi="Wingdings" w:hint="default"/>
      </w:rPr>
    </w:lvl>
    <w:lvl w:ilvl="3" w:tplc="040C0001" w:tentative="1">
      <w:start w:val="1"/>
      <w:numFmt w:val="bullet"/>
      <w:lvlText w:val=""/>
      <w:lvlJc w:val="left"/>
      <w:pPr>
        <w:ind w:left="6566" w:hanging="360"/>
      </w:pPr>
      <w:rPr>
        <w:rFonts w:ascii="Symbol" w:hAnsi="Symbol" w:hint="default"/>
      </w:rPr>
    </w:lvl>
    <w:lvl w:ilvl="4" w:tplc="040C0003" w:tentative="1">
      <w:start w:val="1"/>
      <w:numFmt w:val="bullet"/>
      <w:lvlText w:val="o"/>
      <w:lvlJc w:val="left"/>
      <w:pPr>
        <w:ind w:left="7286" w:hanging="360"/>
      </w:pPr>
      <w:rPr>
        <w:rFonts w:ascii="Courier New" w:hAnsi="Courier New" w:cs="Courier New" w:hint="default"/>
      </w:rPr>
    </w:lvl>
    <w:lvl w:ilvl="5" w:tplc="040C0005" w:tentative="1">
      <w:start w:val="1"/>
      <w:numFmt w:val="bullet"/>
      <w:lvlText w:val=""/>
      <w:lvlJc w:val="left"/>
      <w:pPr>
        <w:ind w:left="8006" w:hanging="360"/>
      </w:pPr>
      <w:rPr>
        <w:rFonts w:ascii="Wingdings" w:hAnsi="Wingdings" w:hint="default"/>
      </w:rPr>
    </w:lvl>
    <w:lvl w:ilvl="6" w:tplc="040C0001" w:tentative="1">
      <w:start w:val="1"/>
      <w:numFmt w:val="bullet"/>
      <w:lvlText w:val=""/>
      <w:lvlJc w:val="left"/>
      <w:pPr>
        <w:ind w:left="8726" w:hanging="360"/>
      </w:pPr>
      <w:rPr>
        <w:rFonts w:ascii="Symbol" w:hAnsi="Symbol" w:hint="default"/>
      </w:rPr>
    </w:lvl>
    <w:lvl w:ilvl="7" w:tplc="040C0003" w:tentative="1">
      <w:start w:val="1"/>
      <w:numFmt w:val="bullet"/>
      <w:lvlText w:val="o"/>
      <w:lvlJc w:val="left"/>
      <w:pPr>
        <w:ind w:left="9446" w:hanging="360"/>
      </w:pPr>
      <w:rPr>
        <w:rFonts w:ascii="Courier New" w:hAnsi="Courier New" w:cs="Courier New" w:hint="default"/>
      </w:rPr>
    </w:lvl>
    <w:lvl w:ilvl="8" w:tplc="040C0005" w:tentative="1">
      <w:start w:val="1"/>
      <w:numFmt w:val="bullet"/>
      <w:lvlText w:val=""/>
      <w:lvlJc w:val="left"/>
      <w:pPr>
        <w:ind w:left="10166" w:hanging="360"/>
      </w:pPr>
      <w:rPr>
        <w:rFonts w:ascii="Wingdings" w:hAnsi="Wingdings" w:hint="default"/>
      </w:rPr>
    </w:lvl>
  </w:abstractNum>
  <w:abstractNum w:abstractNumId="35" w15:restartNumberingAfterBreak="0">
    <w:nsid w:val="55E27D01"/>
    <w:multiLevelType w:val="hybridMultilevel"/>
    <w:tmpl w:val="C3E0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3A799E"/>
    <w:multiLevelType w:val="hybridMultilevel"/>
    <w:tmpl w:val="0BDEC6F0"/>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FA1D66"/>
    <w:multiLevelType w:val="hybridMultilevel"/>
    <w:tmpl w:val="12DE1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857F5B"/>
    <w:multiLevelType w:val="hybridMultilevel"/>
    <w:tmpl w:val="10946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BF537C"/>
    <w:multiLevelType w:val="hybridMultilevel"/>
    <w:tmpl w:val="3FB677C2"/>
    <w:lvl w:ilvl="0" w:tplc="C74C5322">
      <w:start w:val="1"/>
      <w:numFmt w:val="bullet"/>
      <w:lvlText w:val=""/>
      <w:lvlPicBulletId w:val="1"/>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9319B8"/>
    <w:multiLevelType w:val="hybridMultilevel"/>
    <w:tmpl w:val="A98E3C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E16968"/>
    <w:multiLevelType w:val="hybridMultilevel"/>
    <w:tmpl w:val="1990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B933DC"/>
    <w:multiLevelType w:val="hybridMultilevel"/>
    <w:tmpl w:val="A4B670B4"/>
    <w:lvl w:ilvl="0" w:tplc="C74C5322">
      <w:start w:val="1"/>
      <w:numFmt w:val="bullet"/>
      <w:lvlText w:val=""/>
      <w:lvlPicBulletId w:val="1"/>
      <w:lvlJc w:val="left"/>
      <w:pPr>
        <w:ind w:left="763" w:hanging="360"/>
      </w:pPr>
      <w:rPr>
        <w:rFonts w:ascii="Symbol" w:hAnsi="Symbol" w:hint="default"/>
        <w:color w:val="auto"/>
        <w:sz w:val="24"/>
        <w:szCs w:val="24"/>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43" w15:restartNumberingAfterBreak="0">
    <w:nsid w:val="724F163B"/>
    <w:multiLevelType w:val="hybridMultilevel"/>
    <w:tmpl w:val="F4DAF1DC"/>
    <w:lvl w:ilvl="0" w:tplc="25104756">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15:restartNumberingAfterBreak="0">
    <w:nsid w:val="72EB5F9F"/>
    <w:multiLevelType w:val="hybridMultilevel"/>
    <w:tmpl w:val="38A45220"/>
    <w:lvl w:ilvl="0" w:tplc="8A9290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072DF8"/>
    <w:multiLevelType w:val="hybridMultilevel"/>
    <w:tmpl w:val="8F065B34"/>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AF1A7C"/>
    <w:multiLevelType w:val="hybridMultilevel"/>
    <w:tmpl w:val="57AA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5061C4"/>
    <w:multiLevelType w:val="hybridMultilevel"/>
    <w:tmpl w:val="23AC0A24"/>
    <w:lvl w:ilvl="0" w:tplc="C74C5322">
      <w:start w:val="1"/>
      <w:numFmt w:val="bullet"/>
      <w:lvlText w:val=""/>
      <w:lvlPicBulletId w:val="1"/>
      <w:lvlJc w:val="left"/>
      <w:pPr>
        <w:ind w:left="4897" w:hanging="360"/>
      </w:pPr>
      <w:rPr>
        <w:rFonts w:ascii="Symbol" w:hAnsi="Symbol" w:hint="default"/>
        <w:color w:val="auto"/>
        <w:sz w:val="24"/>
        <w:szCs w:val="24"/>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num w:numId="1">
    <w:abstractNumId w:val="5"/>
  </w:num>
  <w:num w:numId="2">
    <w:abstractNumId w:val="26"/>
  </w:num>
  <w:num w:numId="3">
    <w:abstractNumId w:val="0"/>
  </w:num>
  <w:num w:numId="4">
    <w:abstractNumId w:val="43"/>
  </w:num>
  <w:num w:numId="5">
    <w:abstractNumId w:val="45"/>
  </w:num>
  <w:num w:numId="6">
    <w:abstractNumId w:val="17"/>
  </w:num>
  <w:num w:numId="7">
    <w:abstractNumId w:val="11"/>
  </w:num>
  <w:num w:numId="8">
    <w:abstractNumId w:val="6"/>
  </w:num>
  <w:num w:numId="9">
    <w:abstractNumId w:val="31"/>
  </w:num>
  <w:num w:numId="10">
    <w:abstractNumId w:val="25"/>
  </w:num>
  <w:num w:numId="11">
    <w:abstractNumId w:val="41"/>
  </w:num>
  <w:num w:numId="12">
    <w:abstractNumId w:val="9"/>
  </w:num>
  <w:num w:numId="13">
    <w:abstractNumId w:val="29"/>
  </w:num>
  <w:num w:numId="14">
    <w:abstractNumId w:val="8"/>
  </w:num>
  <w:num w:numId="15">
    <w:abstractNumId w:val="1"/>
  </w:num>
  <w:num w:numId="16">
    <w:abstractNumId w:val="36"/>
  </w:num>
  <w:num w:numId="17">
    <w:abstractNumId w:val="40"/>
  </w:num>
  <w:num w:numId="18">
    <w:abstractNumId w:val="34"/>
  </w:num>
  <w:num w:numId="19">
    <w:abstractNumId w:val="39"/>
  </w:num>
  <w:num w:numId="20">
    <w:abstractNumId w:val="44"/>
  </w:num>
  <w:num w:numId="21">
    <w:abstractNumId w:val="42"/>
  </w:num>
  <w:num w:numId="22">
    <w:abstractNumId w:val="16"/>
  </w:num>
  <w:num w:numId="23">
    <w:abstractNumId w:val="32"/>
  </w:num>
  <w:num w:numId="24">
    <w:abstractNumId w:val="3"/>
  </w:num>
  <w:num w:numId="25">
    <w:abstractNumId w:val="33"/>
  </w:num>
  <w:num w:numId="26">
    <w:abstractNumId w:val="38"/>
  </w:num>
  <w:num w:numId="27">
    <w:abstractNumId w:val="14"/>
  </w:num>
  <w:num w:numId="28">
    <w:abstractNumId w:val="46"/>
  </w:num>
  <w:num w:numId="29">
    <w:abstractNumId w:val="10"/>
  </w:num>
  <w:num w:numId="30">
    <w:abstractNumId w:val="35"/>
  </w:num>
  <w:num w:numId="31">
    <w:abstractNumId w:val="37"/>
  </w:num>
  <w:num w:numId="32">
    <w:abstractNumId w:val="21"/>
  </w:num>
  <w:num w:numId="33">
    <w:abstractNumId w:val="47"/>
  </w:num>
  <w:num w:numId="34">
    <w:abstractNumId w:val="24"/>
  </w:num>
  <w:num w:numId="35">
    <w:abstractNumId w:val="13"/>
  </w:num>
  <w:num w:numId="36">
    <w:abstractNumId w:val="12"/>
  </w:num>
  <w:num w:numId="37">
    <w:abstractNumId w:val="30"/>
  </w:num>
  <w:num w:numId="38">
    <w:abstractNumId w:val="7"/>
  </w:num>
  <w:num w:numId="39">
    <w:abstractNumId w:val="20"/>
  </w:num>
  <w:num w:numId="40">
    <w:abstractNumId w:val="23"/>
  </w:num>
  <w:num w:numId="41">
    <w:abstractNumId w:val="27"/>
  </w:num>
  <w:num w:numId="42">
    <w:abstractNumId w:val="18"/>
  </w:num>
  <w:num w:numId="43">
    <w:abstractNumId w:val="2"/>
  </w:num>
  <w:num w:numId="44">
    <w:abstractNumId w:val="19"/>
  </w:num>
  <w:num w:numId="45">
    <w:abstractNumId w:val="15"/>
  </w:num>
  <w:num w:numId="46">
    <w:abstractNumId w:val="22"/>
  </w:num>
  <w:num w:numId="47">
    <w:abstractNumId w:val="28"/>
  </w:num>
  <w:num w:numId="4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CA0"/>
    <w:rsid w:val="000070E0"/>
    <w:rsid w:val="00011F7C"/>
    <w:rsid w:val="00016E50"/>
    <w:rsid w:val="00021624"/>
    <w:rsid w:val="000227AB"/>
    <w:rsid w:val="000252C4"/>
    <w:rsid w:val="00026343"/>
    <w:rsid w:val="00033A93"/>
    <w:rsid w:val="0003427F"/>
    <w:rsid w:val="00052635"/>
    <w:rsid w:val="000552CC"/>
    <w:rsid w:val="000636AF"/>
    <w:rsid w:val="00065799"/>
    <w:rsid w:val="00066F1C"/>
    <w:rsid w:val="00074955"/>
    <w:rsid w:val="00084E90"/>
    <w:rsid w:val="000929DF"/>
    <w:rsid w:val="00095552"/>
    <w:rsid w:val="000A0C07"/>
    <w:rsid w:val="000A2DEA"/>
    <w:rsid w:val="000A3264"/>
    <w:rsid w:val="000A4586"/>
    <w:rsid w:val="000A4663"/>
    <w:rsid w:val="000A64E1"/>
    <w:rsid w:val="000A6E75"/>
    <w:rsid w:val="000B1C24"/>
    <w:rsid w:val="000B1E88"/>
    <w:rsid w:val="000B41C7"/>
    <w:rsid w:val="000E0DE2"/>
    <w:rsid w:val="000E1515"/>
    <w:rsid w:val="000E3BB7"/>
    <w:rsid w:val="000E4D44"/>
    <w:rsid w:val="000E5E2A"/>
    <w:rsid w:val="000E6D24"/>
    <w:rsid w:val="000F2C81"/>
    <w:rsid w:val="000F484F"/>
    <w:rsid w:val="000F5CB7"/>
    <w:rsid w:val="00102AEB"/>
    <w:rsid w:val="00104930"/>
    <w:rsid w:val="00104970"/>
    <w:rsid w:val="00110C80"/>
    <w:rsid w:val="00116B79"/>
    <w:rsid w:val="00117978"/>
    <w:rsid w:val="00124288"/>
    <w:rsid w:val="00124EE9"/>
    <w:rsid w:val="001332CB"/>
    <w:rsid w:val="00140318"/>
    <w:rsid w:val="00147793"/>
    <w:rsid w:val="00161C6F"/>
    <w:rsid w:val="001631A1"/>
    <w:rsid w:val="00163359"/>
    <w:rsid w:val="00166FED"/>
    <w:rsid w:val="00176A6E"/>
    <w:rsid w:val="0017721B"/>
    <w:rsid w:val="001827E5"/>
    <w:rsid w:val="001876CA"/>
    <w:rsid w:val="0019724C"/>
    <w:rsid w:val="00197D03"/>
    <w:rsid w:val="001A5F43"/>
    <w:rsid w:val="001B0DCB"/>
    <w:rsid w:val="001C42B4"/>
    <w:rsid w:val="001C58C7"/>
    <w:rsid w:val="001D022D"/>
    <w:rsid w:val="001D0F3D"/>
    <w:rsid w:val="001D399B"/>
    <w:rsid w:val="001E52F3"/>
    <w:rsid w:val="001F25B1"/>
    <w:rsid w:val="001F4B1E"/>
    <w:rsid w:val="001F73A3"/>
    <w:rsid w:val="00201186"/>
    <w:rsid w:val="00203AAF"/>
    <w:rsid w:val="00217148"/>
    <w:rsid w:val="00217F07"/>
    <w:rsid w:val="00223CB2"/>
    <w:rsid w:val="0022609B"/>
    <w:rsid w:val="00231D42"/>
    <w:rsid w:val="00235D2B"/>
    <w:rsid w:val="00243497"/>
    <w:rsid w:val="00262C47"/>
    <w:rsid w:val="00273767"/>
    <w:rsid w:val="00276B5A"/>
    <w:rsid w:val="00277B1E"/>
    <w:rsid w:val="002820ED"/>
    <w:rsid w:val="002856E2"/>
    <w:rsid w:val="00287B46"/>
    <w:rsid w:val="00292A27"/>
    <w:rsid w:val="0029757E"/>
    <w:rsid w:val="002A0A03"/>
    <w:rsid w:val="002A403E"/>
    <w:rsid w:val="002A7080"/>
    <w:rsid w:val="002C114A"/>
    <w:rsid w:val="002C2616"/>
    <w:rsid w:val="002C2C62"/>
    <w:rsid w:val="002C4223"/>
    <w:rsid w:val="002C48D2"/>
    <w:rsid w:val="002D03D7"/>
    <w:rsid w:val="002D4577"/>
    <w:rsid w:val="002D7AED"/>
    <w:rsid w:val="002E057A"/>
    <w:rsid w:val="002E583F"/>
    <w:rsid w:val="002E60CB"/>
    <w:rsid w:val="002F37F5"/>
    <w:rsid w:val="0030136C"/>
    <w:rsid w:val="003050E9"/>
    <w:rsid w:val="00310999"/>
    <w:rsid w:val="00313CF8"/>
    <w:rsid w:val="0032713F"/>
    <w:rsid w:val="00327DB6"/>
    <w:rsid w:val="00331950"/>
    <w:rsid w:val="00333286"/>
    <w:rsid w:val="00335807"/>
    <w:rsid w:val="00342379"/>
    <w:rsid w:val="00342793"/>
    <w:rsid w:val="0034466B"/>
    <w:rsid w:val="00346D17"/>
    <w:rsid w:val="00353984"/>
    <w:rsid w:val="00361501"/>
    <w:rsid w:val="00364981"/>
    <w:rsid w:val="003669B7"/>
    <w:rsid w:val="003675F8"/>
    <w:rsid w:val="003704D9"/>
    <w:rsid w:val="00372005"/>
    <w:rsid w:val="00374A91"/>
    <w:rsid w:val="00376B22"/>
    <w:rsid w:val="00376B27"/>
    <w:rsid w:val="003774D7"/>
    <w:rsid w:val="00382056"/>
    <w:rsid w:val="00390A7E"/>
    <w:rsid w:val="00393F2A"/>
    <w:rsid w:val="00394297"/>
    <w:rsid w:val="003A01CA"/>
    <w:rsid w:val="003A3F2D"/>
    <w:rsid w:val="003A5C4F"/>
    <w:rsid w:val="003C4D0E"/>
    <w:rsid w:val="003C70DF"/>
    <w:rsid w:val="003D2B06"/>
    <w:rsid w:val="003D4E8E"/>
    <w:rsid w:val="003E4349"/>
    <w:rsid w:val="003E4EB7"/>
    <w:rsid w:val="003E50E4"/>
    <w:rsid w:val="003F3BE0"/>
    <w:rsid w:val="003F62DB"/>
    <w:rsid w:val="00404103"/>
    <w:rsid w:val="0040644C"/>
    <w:rsid w:val="00416F69"/>
    <w:rsid w:val="0042022F"/>
    <w:rsid w:val="0042554A"/>
    <w:rsid w:val="004255A9"/>
    <w:rsid w:val="0042617F"/>
    <w:rsid w:val="00427ACC"/>
    <w:rsid w:val="00447A0F"/>
    <w:rsid w:val="00483620"/>
    <w:rsid w:val="004866DE"/>
    <w:rsid w:val="00490E79"/>
    <w:rsid w:val="004B1FE5"/>
    <w:rsid w:val="004B4C8C"/>
    <w:rsid w:val="004B5107"/>
    <w:rsid w:val="004B79A8"/>
    <w:rsid w:val="004C1AD5"/>
    <w:rsid w:val="004C483D"/>
    <w:rsid w:val="004D0559"/>
    <w:rsid w:val="004D1164"/>
    <w:rsid w:val="004D6CA0"/>
    <w:rsid w:val="004D788E"/>
    <w:rsid w:val="004F3547"/>
    <w:rsid w:val="004F4AE1"/>
    <w:rsid w:val="00500040"/>
    <w:rsid w:val="0050015B"/>
    <w:rsid w:val="0050065D"/>
    <w:rsid w:val="00500ECF"/>
    <w:rsid w:val="00503356"/>
    <w:rsid w:val="005050C6"/>
    <w:rsid w:val="00515A77"/>
    <w:rsid w:val="0052043C"/>
    <w:rsid w:val="005274C6"/>
    <w:rsid w:val="00531724"/>
    <w:rsid w:val="0053615E"/>
    <w:rsid w:val="005552FE"/>
    <w:rsid w:val="005571FF"/>
    <w:rsid w:val="00571A53"/>
    <w:rsid w:val="005800F3"/>
    <w:rsid w:val="00580341"/>
    <w:rsid w:val="00581858"/>
    <w:rsid w:val="005941EA"/>
    <w:rsid w:val="005A0D53"/>
    <w:rsid w:val="005A619E"/>
    <w:rsid w:val="005B463B"/>
    <w:rsid w:val="005C3D71"/>
    <w:rsid w:val="005C7118"/>
    <w:rsid w:val="005C7563"/>
    <w:rsid w:val="005D5F3C"/>
    <w:rsid w:val="005D7FD4"/>
    <w:rsid w:val="005E1576"/>
    <w:rsid w:val="005F0465"/>
    <w:rsid w:val="005F4879"/>
    <w:rsid w:val="00604C82"/>
    <w:rsid w:val="00611820"/>
    <w:rsid w:val="00611BB5"/>
    <w:rsid w:val="00614236"/>
    <w:rsid w:val="006151BF"/>
    <w:rsid w:val="0062037C"/>
    <w:rsid w:val="006326AA"/>
    <w:rsid w:val="00634532"/>
    <w:rsid w:val="00634A23"/>
    <w:rsid w:val="0063521F"/>
    <w:rsid w:val="006373E5"/>
    <w:rsid w:val="00644658"/>
    <w:rsid w:val="00644A66"/>
    <w:rsid w:val="00646A58"/>
    <w:rsid w:val="00652DAD"/>
    <w:rsid w:val="0065504C"/>
    <w:rsid w:val="006554A5"/>
    <w:rsid w:val="00656322"/>
    <w:rsid w:val="006662BC"/>
    <w:rsid w:val="00667E24"/>
    <w:rsid w:val="00670E0F"/>
    <w:rsid w:val="00671749"/>
    <w:rsid w:val="00675EC3"/>
    <w:rsid w:val="006819F0"/>
    <w:rsid w:val="0068293B"/>
    <w:rsid w:val="00683323"/>
    <w:rsid w:val="00691941"/>
    <w:rsid w:val="00694011"/>
    <w:rsid w:val="00694092"/>
    <w:rsid w:val="00695D75"/>
    <w:rsid w:val="00696A81"/>
    <w:rsid w:val="00697F60"/>
    <w:rsid w:val="006B4BED"/>
    <w:rsid w:val="006C110C"/>
    <w:rsid w:val="006C76F0"/>
    <w:rsid w:val="006D1644"/>
    <w:rsid w:val="006D2DEA"/>
    <w:rsid w:val="006E24B7"/>
    <w:rsid w:val="006E4743"/>
    <w:rsid w:val="006E4B61"/>
    <w:rsid w:val="006E74E5"/>
    <w:rsid w:val="006E798D"/>
    <w:rsid w:val="006E7CFD"/>
    <w:rsid w:val="006F0EA2"/>
    <w:rsid w:val="006F1F77"/>
    <w:rsid w:val="006F264B"/>
    <w:rsid w:val="006F3AF8"/>
    <w:rsid w:val="00710276"/>
    <w:rsid w:val="00711A6C"/>
    <w:rsid w:val="007173BD"/>
    <w:rsid w:val="007246FB"/>
    <w:rsid w:val="00751068"/>
    <w:rsid w:val="00753893"/>
    <w:rsid w:val="00760E5F"/>
    <w:rsid w:val="00761CF5"/>
    <w:rsid w:val="00770C14"/>
    <w:rsid w:val="0077299A"/>
    <w:rsid w:val="00783AE3"/>
    <w:rsid w:val="00785C02"/>
    <w:rsid w:val="00790B87"/>
    <w:rsid w:val="00797957"/>
    <w:rsid w:val="00797E4C"/>
    <w:rsid w:val="007B1EC8"/>
    <w:rsid w:val="007C06B2"/>
    <w:rsid w:val="007C31FA"/>
    <w:rsid w:val="007C51BE"/>
    <w:rsid w:val="007C7D1F"/>
    <w:rsid w:val="007D3048"/>
    <w:rsid w:val="007E4B8D"/>
    <w:rsid w:val="007F0831"/>
    <w:rsid w:val="00800061"/>
    <w:rsid w:val="008037B1"/>
    <w:rsid w:val="00805867"/>
    <w:rsid w:val="00805E5A"/>
    <w:rsid w:val="00807E2C"/>
    <w:rsid w:val="008143AB"/>
    <w:rsid w:val="0082757F"/>
    <w:rsid w:val="00835129"/>
    <w:rsid w:val="00835DAC"/>
    <w:rsid w:val="00844253"/>
    <w:rsid w:val="008444B1"/>
    <w:rsid w:val="008528D1"/>
    <w:rsid w:val="00852E26"/>
    <w:rsid w:val="0085301D"/>
    <w:rsid w:val="0086090D"/>
    <w:rsid w:val="0086163B"/>
    <w:rsid w:val="00862B12"/>
    <w:rsid w:val="008654E0"/>
    <w:rsid w:val="00867677"/>
    <w:rsid w:val="00872DC7"/>
    <w:rsid w:val="00873FC8"/>
    <w:rsid w:val="0088612C"/>
    <w:rsid w:val="008A422C"/>
    <w:rsid w:val="008A61F1"/>
    <w:rsid w:val="008B4446"/>
    <w:rsid w:val="008B535E"/>
    <w:rsid w:val="008C35E9"/>
    <w:rsid w:val="008E2458"/>
    <w:rsid w:val="008E3661"/>
    <w:rsid w:val="008E71DE"/>
    <w:rsid w:val="008E7659"/>
    <w:rsid w:val="008F4354"/>
    <w:rsid w:val="008F5745"/>
    <w:rsid w:val="00900E11"/>
    <w:rsid w:val="009039D4"/>
    <w:rsid w:val="00915486"/>
    <w:rsid w:val="0092656A"/>
    <w:rsid w:val="00927091"/>
    <w:rsid w:val="00927798"/>
    <w:rsid w:val="009322BB"/>
    <w:rsid w:val="009360AF"/>
    <w:rsid w:val="00936743"/>
    <w:rsid w:val="00957310"/>
    <w:rsid w:val="00966746"/>
    <w:rsid w:val="00980613"/>
    <w:rsid w:val="00986A4A"/>
    <w:rsid w:val="00986C0D"/>
    <w:rsid w:val="009907BB"/>
    <w:rsid w:val="0099431D"/>
    <w:rsid w:val="009A1EFB"/>
    <w:rsid w:val="009A5370"/>
    <w:rsid w:val="009B2D38"/>
    <w:rsid w:val="009B5FB2"/>
    <w:rsid w:val="009C1731"/>
    <w:rsid w:val="009C3D7F"/>
    <w:rsid w:val="009D0D94"/>
    <w:rsid w:val="009D236F"/>
    <w:rsid w:val="009D29BB"/>
    <w:rsid w:val="009D3F88"/>
    <w:rsid w:val="009D6874"/>
    <w:rsid w:val="009D7C1C"/>
    <w:rsid w:val="009E0A60"/>
    <w:rsid w:val="009F08FB"/>
    <w:rsid w:val="009F7F8A"/>
    <w:rsid w:val="00A02D21"/>
    <w:rsid w:val="00A07542"/>
    <w:rsid w:val="00A31341"/>
    <w:rsid w:val="00A41A12"/>
    <w:rsid w:val="00A55070"/>
    <w:rsid w:val="00A615BF"/>
    <w:rsid w:val="00A672A6"/>
    <w:rsid w:val="00A67E71"/>
    <w:rsid w:val="00A75EFC"/>
    <w:rsid w:val="00A76287"/>
    <w:rsid w:val="00A856AE"/>
    <w:rsid w:val="00AA5F75"/>
    <w:rsid w:val="00AA7F48"/>
    <w:rsid w:val="00AB4AF0"/>
    <w:rsid w:val="00AD2F29"/>
    <w:rsid w:val="00AF77F1"/>
    <w:rsid w:val="00B079D5"/>
    <w:rsid w:val="00B12066"/>
    <w:rsid w:val="00B12821"/>
    <w:rsid w:val="00B13884"/>
    <w:rsid w:val="00B152DD"/>
    <w:rsid w:val="00B16DAD"/>
    <w:rsid w:val="00B17271"/>
    <w:rsid w:val="00B17D45"/>
    <w:rsid w:val="00B2419F"/>
    <w:rsid w:val="00B328EA"/>
    <w:rsid w:val="00B34F72"/>
    <w:rsid w:val="00B506A4"/>
    <w:rsid w:val="00B5102D"/>
    <w:rsid w:val="00B53FAB"/>
    <w:rsid w:val="00B56D68"/>
    <w:rsid w:val="00B717D7"/>
    <w:rsid w:val="00B911DC"/>
    <w:rsid w:val="00B92A1B"/>
    <w:rsid w:val="00B93FB6"/>
    <w:rsid w:val="00BA227D"/>
    <w:rsid w:val="00BA549C"/>
    <w:rsid w:val="00BC7387"/>
    <w:rsid w:val="00BE7788"/>
    <w:rsid w:val="00BF12CD"/>
    <w:rsid w:val="00BF1D58"/>
    <w:rsid w:val="00BF505D"/>
    <w:rsid w:val="00BF50F4"/>
    <w:rsid w:val="00C1127B"/>
    <w:rsid w:val="00C119E3"/>
    <w:rsid w:val="00C20955"/>
    <w:rsid w:val="00C210A5"/>
    <w:rsid w:val="00C21A99"/>
    <w:rsid w:val="00C26010"/>
    <w:rsid w:val="00C276A8"/>
    <w:rsid w:val="00C30EE7"/>
    <w:rsid w:val="00C3221A"/>
    <w:rsid w:val="00C355E9"/>
    <w:rsid w:val="00C51886"/>
    <w:rsid w:val="00C55B83"/>
    <w:rsid w:val="00C7353F"/>
    <w:rsid w:val="00C7571C"/>
    <w:rsid w:val="00C94935"/>
    <w:rsid w:val="00CA0F8F"/>
    <w:rsid w:val="00CB437B"/>
    <w:rsid w:val="00CB5551"/>
    <w:rsid w:val="00CB7709"/>
    <w:rsid w:val="00CC6A80"/>
    <w:rsid w:val="00CD0089"/>
    <w:rsid w:val="00CE0467"/>
    <w:rsid w:val="00CE062A"/>
    <w:rsid w:val="00CF03A6"/>
    <w:rsid w:val="00CF293D"/>
    <w:rsid w:val="00CF6E4C"/>
    <w:rsid w:val="00D01293"/>
    <w:rsid w:val="00D04EF3"/>
    <w:rsid w:val="00D10F3E"/>
    <w:rsid w:val="00D137B7"/>
    <w:rsid w:val="00D17BF2"/>
    <w:rsid w:val="00D21466"/>
    <w:rsid w:val="00D33244"/>
    <w:rsid w:val="00D60CCB"/>
    <w:rsid w:val="00D71DF2"/>
    <w:rsid w:val="00D71E6F"/>
    <w:rsid w:val="00D7596E"/>
    <w:rsid w:val="00D8706E"/>
    <w:rsid w:val="00D9648F"/>
    <w:rsid w:val="00DA10F4"/>
    <w:rsid w:val="00DB237B"/>
    <w:rsid w:val="00DB299F"/>
    <w:rsid w:val="00DB41D5"/>
    <w:rsid w:val="00DC402B"/>
    <w:rsid w:val="00DC7683"/>
    <w:rsid w:val="00DD40FA"/>
    <w:rsid w:val="00DD4F79"/>
    <w:rsid w:val="00DE0990"/>
    <w:rsid w:val="00DE6F50"/>
    <w:rsid w:val="00DF0451"/>
    <w:rsid w:val="00DF0ADD"/>
    <w:rsid w:val="00DF7D6B"/>
    <w:rsid w:val="00E0387F"/>
    <w:rsid w:val="00E141A3"/>
    <w:rsid w:val="00E14421"/>
    <w:rsid w:val="00E342DC"/>
    <w:rsid w:val="00E35D26"/>
    <w:rsid w:val="00E36CD2"/>
    <w:rsid w:val="00E370AC"/>
    <w:rsid w:val="00E42B7C"/>
    <w:rsid w:val="00E5030C"/>
    <w:rsid w:val="00E56119"/>
    <w:rsid w:val="00E57E46"/>
    <w:rsid w:val="00E57FC6"/>
    <w:rsid w:val="00E64173"/>
    <w:rsid w:val="00E64CEF"/>
    <w:rsid w:val="00E660BD"/>
    <w:rsid w:val="00E733D1"/>
    <w:rsid w:val="00E743C5"/>
    <w:rsid w:val="00E77F70"/>
    <w:rsid w:val="00E80C37"/>
    <w:rsid w:val="00EA0BF5"/>
    <w:rsid w:val="00EA72C8"/>
    <w:rsid w:val="00EA76C4"/>
    <w:rsid w:val="00EB370E"/>
    <w:rsid w:val="00EB388D"/>
    <w:rsid w:val="00EB50C6"/>
    <w:rsid w:val="00EB5A4F"/>
    <w:rsid w:val="00EB5C10"/>
    <w:rsid w:val="00EC41E9"/>
    <w:rsid w:val="00ED618E"/>
    <w:rsid w:val="00EE254B"/>
    <w:rsid w:val="00EF1EE3"/>
    <w:rsid w:val="00EF33A3"/>
    <w:rsid w:val="00EF3DBC"/>
    <w:rsid w:val="00F01029"/>
    <w:rsid w:val="00F02F0A"/>
    <w:rsid w:val="00F0596D"/>
    <w:rsid w:val="00F06F4C"/>
    <w:rsid w:val="00F10871"/>
    <w:rsid w:val="00F110FA"/>
    <w:rsid w:val="00F12EB6"/>
    <w:rsid w:val="00F159D1"/>
    <w:rsid w:val="00F2106B"/>
    <w:rsid w:val="00F216AD"/>
    <w:rsid w:val="00F2548B"/>
    <w:rsid w:val="00F40981"/>
    <w:rsid w:val="00F47752"/>
    <w:rsid w:val="00F5070B"/>
    <w:rsid w:val="00F526A2"/>
    <w:rsid w:val="00F57719"/>
    <w:rsid w:val="00F62F24"/>
    <w:rsid w:val="00F656F2"/>
    <w:rsid w:val="00F75BDF"/>
    <w:rsid w:val="00F86BE2"/>
    <w:rsid w:val="00F90CC7"/>
    <w:rsid w:val="00F92D49"/>
    <w:rsid w:val="00F93DC8"/>
    <w:rsid w:val="00F9679F"/>
    <w:rsid w:val="00FA1CAD"/>
    <w:rsid w:val="00FA6E25"/>
    <w:rsid w:val="00FA7218"/>
    <w:rsid w:val="00FB1731"/>
    <w:rsid w:val="00FB78D4"/>
    <w:rsid w:val="00FC3530"/>
    <w:rsid w:val="00FC638C"/>
    <w:rsid w:val="00FC7B95"/>
    <w:rsid w:val="00FD2F91"/>
    <w:rsid w:val="00FE5DFD"/>
    <w:rsid w:val="00FE659E"/>
    <w:rsid w:val="00FF541C"/>
    <w:rsid w:val="00FF5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E1E6C66-143A-4FEB-8106-3799FB31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6CA0"/>
    <w:pPr>
      <w:tabs>
        <w:tab w:val="center" w:pos="4536"/>
        <w:tab w:val="right" w:pos="9072"/>
      </w:tabs>
      <w:spacing w:after="0" w:line="240" w:lineRule="auto"/>
    </w:pPr>
  </w:style>
  <w:style w:type="character" w:customStyle="1" w:styleId="En-tteCar">
    <w:name w:val="En-tête Car"/>
    <w:basedOn w:val="Policepardfaut"/>
    <w:link w:val="En-tte"/>
    <w:uiPriority w:val="99"/>
    <w:rsid w:val="004D6CA0"/>
  </w:style>
  <w:style w:type="paragraph" w:styleId="Pieddepage">
    <w:name w:val="footer"/>
    <w:basedOn w:val="Normal"/>
    <w:link w:val="PieddepageCar"/>
    <w:uiPriority w:val="99"/>
    <w:unhideWhenUsed/>
    <w:rsid w:val="004D6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CA0"/>
  </w:style>
  <w:style w:type="paragraph" w:styleId="Paragraphedeliste">
    <w:name w:val="List Paragraph"/>
    <w:basedOn w:val="Normal"/>
    <w:uiPriority w:val="34"/>
    <w:qFormat/>
    <w:rsid w:val="004D6CA0"/>
    <w:pPr>
      <w:ind w:left="720"/>
      <w:contextualSpacing/>
    </w:pPr>
  </w:style>
  <w:style w:type="table" w:styleId="Grilledutableau">
    <w:name w:val="Table Grid"/>
    <w:basedOn w:val="TableauNormal"/>
    <w:uiPriority w:val="59"/>
    <w:rsid w:val="008A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74C6"/>
    <w:rPr>
      <w:color w:val="0000FF" w:themeColor="hyperlink"/>
      <w:u w:val="single"/>
    </w:rPr>
  </w:style>
  <w:style w:type="paragraph" w:styleId="Textedebulles">
    <w:name w:val="Balloon Text"/>
    <w:basedOn w:val="Normal"/>
    <w:link w:val="TextedebullesCar"/>
    <w:uiPriority w:val="99"/>
    <w:semiHidden/>
    <w:unhideWhenUsed/>
    <w:rsid w:val="000B4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1C7"/>
    <w:rPr>
      <w:rFonts w:ascii="Tahoma" w:hAnsi="Tahoma" w:cs="Tahoma"/>
      <w:sz w:val="16"/>
      <w:szCs w:val="16"/>
    </w:rPr>
  </w:style>
  <w:style w:type="paragraph" w:customStyle="1" w:styleId="3CBD5A742C28424DA5172AD252E32316">
    <w:name w:val="3CBD5A742C28424DA5172AD252E32316"/>
    <w:rsid w:val="000B41C7"/>
    <w:rPr>
      <w:rFonts w:eastAsiaTheme="minorEastAsia"/>
      <w:lang w:eastAsia="fr-FR"/>
    </w:rPr>
  </w:style>
  <w:style w:type="character" w:styleId="Accentuation">
    <w:name w:val="Emphasis"/>
    <w:basedOn w:val="Policepardfaut"/>
    <w:uiPriority w:val="20"/>
    <w:qFormat/>
    <w:rsid w:val="00BC7387"/>
    <w:rPr>
      <w:i/>
      <w:iCs/>
    </w:rPr>
  </w:style>
  <w:style w:type="character" w:styleId="Mention">
    <w:name w:val="Mention"/>
    <w:basedOn w:val="Policepardfaut"/>
    <w:uiPriority w:val="99"/>
    <w:semiHidden/>
    <w:unhideWhenUsed/>
    <w:rsid w:val="00BA549C"/>
    <w:rPr>
      <w:color w:val="2B579A"/>
      <w:shd w:val="clear" w:color="auto" w:fill="E6E6E6"/>
    </w:rPr>
  </w:style>
  <w:style w:type="character" w:customStyle="1" w:styleId="font81">
    <w:name w:val="font81"/>
    <w:basedOn w:val="Policepardfaut"/>
    <w:rsid w:val="00B328EA"/>
    <w:rPr>
      <w:rFonts w:ascii="Arial Black" w:hAnsi="Arial Black" w:hint="default"/>
      <w:b w:val="0"/>
      <w:bCs w:val="0"/>
      <w:i w:val="0"/>
      <w:iCs w:val="0"/>
      <w:strike w:val="0"/>
      <w:dstrike w:val="0"/>
      <w:color w:val="000000"/>
      <w:sz w:val="20"/>
      <w:szCs w:val="20"/>
      <w:u w:val="none"/>
      <w:effect w:val="none"/>
    </w:rPr>
  </w:style>
  <w:style w:type="character" w:styleId="Mentionnonrsolue">
    <w:name w:val="Unresolved Mention"/>
    <w:basedOn w:val="Policepardfaut"/>
    <w:uiPriority w:val="99"/>
    <w:semiHidden/>
    <w:unhideWhenUsed/>
    <w:rsid w:val="0042617F"/>
    <w:rPr>
      <w:color w:val="808080"/>
      <w:shd w:val="clear" w:color="auto" w:fill="E6E6E6"/>
    </w:rPr>
  </w:style>
  <w:style w:type="character" w:styleId="Marquedecommentaire">
    <w:name w:val="annotation reference"/>
    <w:basedOn w:val="Policepardfaut"/>
    <w:uiPriority w:val="99"/>
    <w:semiHidden/>
    <w:unhideWhenUsed/>
    <w:rsid w:val="00A76287"/>
    <w:rPr>
      <w:sz w:val="16"/>
      <w:szCs w:val="16"/>
    </w:rPr>
  </w:style>
  <w:style w:type="paragraph" w:styleId="Commentaire">
    <w:name w:val="annotation text"/>
    <w:basedOn w:val="Normal"/>
    <w:link w:val="CommentaireCar"/>
    <w:uiPriority w:val="99"/>
    <w:semiHidden/>
    <w:unhideWhenUsed/>
    <w:rsid w:val="00A76287"/>
    <w:pPr>
      <w:spacing w:line="240" w:lineRule="auto"/>
    </w:pPr>
    <w:rPr>
      <w:sz w:val="20"/>
      <w:szCs w:val="20"/>
    </w:rPr>
  </w:style>
  <w:style w:type="character" w:customStyle="1" w:styleId="CommentaireCar">
    <w:name w:val="Commentaire Car"/>
    <w:basedOn w:val="Policepardfaut"/>
    <w:link w:val="Commentaire"/>
    <w:uiPriority w:val="99"/>
    <w:semiHidden/>
    <w:rsid w:val="00A762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08863">
      <w:bodyDiv w:val="1"/>
      <w:marLeft w:val="0"/>
      <w:marRight w:val="0"/>
      <w:marTop w:val="0"/>
      <w:marBottom w:val="0"/>
      <w:divBdr>
        <w:top w:val="none" w:sz="0" w:space="0" w:color="auto"/>
        <w:left w:val="none" w:sz="0" w:space="0" w:color="auto"/>
        <w:bottom w:val="none" w:sz="0" w:space="0" w:color="auto"/>
        <w:right w:val="none" w:sz="0" w:space="0" w:color="auto"/>
      </w:divBdr>
    </w:div>
    <w:div w:id="647053823">
      <w:bodyDiv w:val="1"/>
      <w:marLeft w:val="0"/>
      <w:marRight w:val="0"/>
      <w:marTop w:val="0"/>
      <w:marBottom w:val="0"/>
      <w:divBdr>
        <w:top w:val="none" w:sz="0" w:space="0" w:color="auto"/>
        <w:left w:val="none" w:sz="0" w:space="0" w:color="auto"/>
        <w:bottom w:val="none" w:sz="0" w:space="0" w:color="auto"/>
        <w:right w:val="none" w:sz="0" w:space="0" w:color="auto"/>
      </w:divBdr>
    </w:div>
    <w:div w:id="1013189827">
      <w:bodyDiv w:val="1"/>
      <w:marLeft w:val="0"/>
      <w:marRight w:val="0"/>
      <w:marTop w:val="0"/>
      <w:marBottom w:val="0"/>
      <w:divBdr>
        <w:top w:val="none" w:sz="0" w:space="0" w:color="auto"/>
        <w:left w:val="none" w:sz="0" w:space="0" w:color="auto"/>
        <w:bottom w:val="none" w:sz="0" w:space="0" w:color="auto"/>
        <w:right w:val="none" w:sz="0" w:space="0" w:color="auto"/>
      </w:divBdr>
    </w:div>
    <w:div w:id="1512798687">
      <w:bodyDiv w:val="1"/>
      <w:marLeft w:val="0"/>
      <w:marRight w:val="0"/>
      <w:marTop w:val="0"/>
      <w:marBottom w:val="0"/>
      <w:divBdr>
        <w:top w:val="none" w:sz="0" w:space="0" w:color="auto"/>
        <w:left w:val="none" w:sz="0" w:space="0" w:color="auto"/>
        <w:bottom w:val="none" w:sz="0" w:space="0" w:color="auto"/>
        <w:right w:val="none" w:sz="0" w:space="0" w:color="auto"/>
      </w:divBdr>
    </w:div>
    <w:div w:id="1523278927">
      <w:bodyDiv w:val="1"/>
      <w:marLeft w:val="0"/>
      <w:marRight w:val="0"/>
      <w:marTop w:val="0"/>
      <w:marBottom w:val="0"/>
      <w:divBdr>
        <w:top w:val="none" w:sz="0" w:space="0" w:color="auto"/>
        <w:left w:val="none" w:sz="0" w:space="0" w:color="auto"/>
        <w:bottom w:val="none" w:sz="0" w:space="0" w:color="auto"/>
        <w:right w:val="none" w:sz="0" w:space="0" w:color="auto"/>
      </w:divBdr>
    </w:div>
    <w:div w:id="18257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unesse@cchmv.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F0F33BBCE44DFB2AE70C7D8C395AF"/>
        <w:category>
          <w:name w:val="Général"/>
          <w:gallery w:val="placeholder"/>
        </w:category>
        <w:types>
          <w:type w:val="bbPlcHdr"/>
        </w:types>
        <w:behaviors>
          <w:behavior w:val="content"/>
        </w:behaviors>
        <w:guid w:val="{567254A2-69CE-416A-9FE2-B49AD6A321FD}"/>
      </w:docPartPr>
      <w:docPartBody>
        <w:p w:rsidR="00FD7324" w:rsidRDefault="00FD7324" w:rsidP="00FD7324">
          <w:pPr>
            <w:pStyle w:val="11DF0F33BBCE44DFB2AE70C7D8C395A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324"/>
    <w:rsid w:val="00041792"/>
    <w:rsid w:val="00064A52"/>
    <w:rsid w:val="0009339B"/>
    <w:rsid w:val="000C29EF"/>
    <w:rsid w:val="0014528D"/>
    <w:rsid w:val="001563B8"/>
    <w:rsid w:val="001E6628"/>
    <w:rsid w:val="002A71E9"/>
    <w:rsid w:val="00315DA5"/>
    <w:rsid w:val="0036016D"/>
    <w:rsid w:val="003743E9"/>
    <w:rsid w:val="003A1B28"/>
    <w:rsid w:val="004C6CAE"/>
    <w:rsid w:val="004E42B9"/>
    <w:rsid w:val="00527C2D"/>
    <w:rsid w:val="00531506"/>
    <w:rsid w:val="00546563"/>
    <w:rsid w:val="005769D3"/>
    <w:rsid w:val="00604176"/>
    <w:rsid w:val="00605A61"/>
    <w:rsid w:val="0066510B"/>
    <w:rsid w:val="006B5D52"/>
    <w:rsid w:val="006E7308"/>
    <w:rsid w:val="0079590B"/>
    <w:rsid w:val="008A08AC"/>
    <w:rsid w:val="009A7CB9"/>
    <w:rsid w:val="009E7BAE"/>
    <w:rsid w:val="00A033A4"/>
    <w:rsid w:val="00A17421"/>
    <w:rsid w:val="00C0029B"/>
    <w:rsid w:val="00C20D59"/>
    <w:rsid w:val="00C54FE4"/>
    <w:rsid w:val="00CA1E2D"/>
    <w:rsid w:val="00CA4D12"/>
    <w:rsid w:val="00D95239"/>
    <w:rsid w:val="00DF0174"/>
    <w:rsid w:val="00E1210E"/>
    <w:rsid w:val="00E7527A"/>
    <w:rsid w:val="00E9704C"/>
    <w:rsid w:val="00EB53F3"/>
    <w:rsid w:val="00EC6634"/>
    <w:rsid w:val="00FD7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0F33BBCE44DFB2AE70C7D8C395AF">
    <w:name w:val="11DF0F33BBCE44DFB2AE70C7D8C395AF"/>
    <w:rsid w:val="00FD7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0DFB-D540-4ED0-9F1D-1E7BFB39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6</Pages>
  <Words>1728</Words>
  <Characters>9508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Jeunesse / règlement intérieur 2017-2018 / ALSH Maison des Jeunes</dc:creator>
  <cp:lastModifiedBy>Bérénice BALZER</cp:lastModifiedBy>
  <cp:revision>135</cp:revision>
  <cp:lastPrinted>2019-06-11T09:41:00Z</cp:lastPrinted>
  <dcterms:created xsi:type="dcterms:W3CDTF">2014-07-16T12:39:00Z</dcterms:created>
  <dcterms:modified xsi:type="dcterms:W3CDTF">2019-06-11T13:41:00Z</dcterms:modified>
</cp:coreProperties>
</file>